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86375" w14:textId="1FE934C3" w:rsidR="00C1093F" w:rsidRPr="00931F22" w:rsidRDefault="00C1093F" w:rsidP="00C1093F">
      <w:pPr>
        <w:pStyle w:val="CH"/>
        <w:rPr>
          <w:lang w:val="en-DE"/>
        </w:rPr>
      </w:pPr>
      <w:bookmarkStart w:id="0" w:name="historyclause"/>
      <w:r>
        <w:t xml:space="preserve">3GPP RAN WG4 Meeting </w:t>
      </w:r>
      <w:r w:rsidRPr="009F0E8D">
        <w:t>#9</w:t>
      </w:r>
      <w:r>
        <w:t>9e</w:t>
      </w:r>
      <w:r>
        <w:tab/>
      </w:r>
      <w:r>
        <w:tab/>
      </w:r>
      <w:r w:rsidR="00E45F0A" w:rsidRPr="00E45F0A">
        <w:t>R4-2111014</w:t>
      </w:r>
    </w:p>
    <w:p w14:paraId="50DC9730" w14:textId="519C7870" w:rsidR="00D309CC" w:rsidRPr="00FD166F" w:rsidRDefault="00C1093F" w:rsidP="00C1093F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19</w:t>
      </w:r>
      <w:r w:rsidRPr="00D93B95">
        <w:t xml:space="preserve"> – 2</w:t>
      </w:r>
      <w:r>
        <w:t>7</w:t>
      </w:r>
      <w:r w:rsidRPr="00D93B95">
        <w:t xml:space="preserve">th </w:t>
      </w:r>
      <w:r>
        <w:t>May</w:t>
      </w:r>
      <w:r w:rsidRPr="00D93B95"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F8615E1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931F22" w:rsidRPr="00931F22">
        <w:t>8.3</w:t>
      </w:r>
      <w:r w:rsidR="008A2773">
        <w:t>4</w:t>
      </w:r>
      <w:r w:rsidR="00931F22" w:rsidRPr="00931F22">
        <w:t>.2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7061CFBC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864963">
        <w:t>Considerations for PC2</w:t>
      </w:r>
      <w:r w:rsidR="00624893">
        <w:t xml:space="preserve"> </w:t>
      </w:r>
      <w:r w:rsidR="00864963">
        <w:t>n39</w:t>
      </w:r>
      <w:r w:rsidR="00817213">
        <w:t xml:space="preserve"> and A-MPR results</w:t>
      </w:r>
      <w:r w:rsidR="00864963">
        <w:t xml:space="preserve"> </w:t>
      </w:r>
    </w:p>
    <w:p w14:paraId="052B1E0C" w14:textId="5825D27D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231128" w:rsidRPr="00231128">
        <w:t>NR_UE_PC2_n39-Core</w:t>
      </w:r>
    </w:p>
    <w:p w14:paraId="6C6D1281" w14:textId="10EB4DB3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FC0A0F">
        <w:t>7</w:t>
      </w:r>
    </w:p>
    <w:p w14:paraId="2E4E044D" w14:textId="77B2303E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0422EB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519E4D25" w:rsidR="00C72CC0" w:rsidRDefault="000605A2" w:rsidP="00C72CC0">
      <w:r>
        <w:t xml:space="preserve">The </w:t>
      </w:r>
      <w:r w:rsidR="00624893">
        <w:t>WF</w:t>
      </w:r>
      <w:r>
        <w:t xml:space="preserve"> </w:t>
      </w:r>
      <w:r w:rsidR="00624893">
        <w:t xml:space="preserve">for PC2 n34 and n39 </w:t>
      </w:r>
      <w:r>
        <w:t>[1</w:t>
      </w:r>
      <w:r w:rsidR="00624893">
        <w:t xml:space="preserve">] asks interested companies to provide their input for PC2 n39 A-MPR. This contribution provides an analysis on A-MPR </w:t>
      </w:r>
      <w:proofErr w:type="gramStart"/>
      <w:r w:rsidR="00624893">
        <w:t>and also</w:t>
      </w:r>
      <w:proofErr w:type="gramEnd"/>
      <w:r w:rsidR="00624893">
        <w:t xml:space="preserve"> considerations on general coexistence requirements with PC2.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31C8DB0D" w14:textId="77777777" w:rsidR="00964952" w:rsidRDefault="00964952" w:rsidP="00964952">
      <w:r>
        <w:t>The following assumptions for the simulations were used:</w:t>
      </w:r>
    </w:p>
    <w:p w14:paraId="01885619" w14:textId="69DEA54E" w:rsidR="00964952" w:rsidRDefault="00964952" w:rsidP="00964952">
      <w:pPr>
        <w:pStyle w:val="ListParagraph"/>
        <w:numPr>
          <w:ilvl w:val="0"/>
          <w:numId w:val="9"/>
        </w:numPr>
      </w:pPr>
      <w:r>
        <w:t xml:space="preserve">Power Class </w:t>
      </w:r>
      <w:r w:rsidR="000D7258">
        <w:t>2</w:t>
      </w:r>
      <w:r>
        <w:t xml:space="preserve"> </w:t>
      </w:r>
    </w:p>
    <w:p w14:paraId="665B9E6C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63D98EEB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>Carrier Leakage: 28dBc</w:t>
      </w:r>
    </w:p>
    <w:p w14:paraId="2C4CB214" w14:textId="77777777" w:rsidR="00964952" w:rsidRDefault="00964952" w:rsidP="00964952">
      <w:pPr>
        <w:pStyle w:val="ListParagraph"/>
        <w:numPr>
          <w:ilvl w:val="0"/>
          <w:numId w:val="9"/>
        </w:numPr>
      </w:pPr>
      <w:r>
        <w:t>Image: 28dBc</w:t>
      </w:r>
    </w:p>
    <w:p w14:paraId="1558618A" w14:textId="52FA4EC3" w:rsidR="00964952" w:rsidRDefault="00964952" w:rsidP="00964952">
      <w:pPr>
        <w:pStyle w:val="ListParagraph"/>
        <w:numPr>
          <w:ilvl w:val="0"/>
          <w:numId w:val="9"/>
        </w:numPr>
      </w:pPr>
      <w:r>
        <w:t>CIM3: 60dBc</w:t>
      </w:r>
    </w:p>
    <w:p w14:paraId="67AC6E5F" w14:textId="7356E98A" w:rsidR="000D7258" w:rsidRDefault="000D7258" w:rsidP="000D7258">
      <w:pPr>
        <w:pStyle w:val="ListParagraph"/>
        <w:numPr>
          <w:ilvl w:val="0"/>
          <w:numId w:val="9"/>
        </w:numPr>
      </w:pPr>
      <w:r>
        <w:t>CIM3: 70dBc</w:t>
      </w:r>
    </w:p>
    <w:p w14:paraId="6974A0A8" w14:textId="63090F96" w:rsidR="007E2DDF" w:rsidRDefault="007E2DDF" w:rsidP="007E2DDF">
      <w:pPr>
        <w:pStyle w:val="Heading5"/>
      </w:pPr>
      <w:r>
        <w:t>2.1 NS_01</w:t>
      </w:r>
    </w:p>
    <w:p w14:paraId="60261100" w14:textId="075A55B3" w:rsidR="002507F2" w:rsidRDefault="002507F2" w:rsidP="006E7158">
      <w:pPr>
        <w:jc w:val="both"/>
      </w:pPr>
      <w:r>
        <w:t xml:space="preserve">During the analysis </w:t>
      </w:r>
      <w:r w:rsidR="008B3305">
        <w:t>for</w:t>
      </w:r>
      <w:r>
        <w:t xml:space="preserve"> NS_50 we discovered that the power backoff need of NS_01 is not</w:t>
      </w:r>
      <w:r w:rsidR="00F30AE0">
        <w:t xml:space="preserve"> always</w:t>
      </w:r>
      <w:r>
        <w:t xml:space="preserve"> inside the boundaries of PC2 MPR.</w:t>
      </w:r>
      <w:r w:rsidR="0030086C">
        <w:t xml:space="preserve"> In the last meeting it was decided that no changes to MPR requirements are needed. However, </w:t>
      </w:r>
      <w:r w:rsidR="00882BE8">
        <w:t>since it</w:t>
      </w:r>
      <w:r w:rsidR="00DF1E50">
        <w:t xml:space="preserve"> was</w:t>
      </w:r>
      <w:r w:rsidR="00882BE8">
        <w:t xml:space="preserve"> found that there </w:t>
      </w:r>
      <w:r w:rsidR="00F30AE0">
        <w:t>can be</w:t>
      </w:r>
      <w:r w:rsidR="00882BE8">
        <w:t xml:space="preserve"> issues</w:t>
      </w:r>
      <w:r w:rsidR="006F03E7">
        <w:t xml:space="preserve"> with the coexistence requirement</w:t>
      </w:r>
      <w:r w:rsidR="00062622">
        <w:t>,</w:t>
      </w:r>
      <w:r w:rsidR="00882BE8">
        <w:t xml:space="preserve"> </w:t>
      </w:r>
      <w:r w:rsidR="0030086C">
        <w:t xml:space="preserve">we want to present our </w:t>
      </w:r>
      <w:r w:rsidR="00DF1E50">
        <w:t>findings</w:t>
      </w:r>
      <w:r w:rsidR="00062622">
        <w:t xml:space="preserve"> in the following</w:t>
      </w:r>
      <w:r w:rsidR="00DF1E50">
        <w:t>. We would like to</w:t>
      </w:r>
      <w:r w:rsidR="0030086C">
        <w:t xml:space="preserve"> suggest </w:t>
      </w:r>
      <w:r w:rsidR="00DF1E50">
        <w:t>the</w:t>
      </w:r>
      <w:r w:rsidR="0030086C">
        <w:t xml:space="preserve"> revaluat</w:t>
      </w:r>
      <w:r w:rsidR="00DF1E50">
        <w:t>ion</w:t>
      </w:r>
      <w:r w:rsidR="0030086C">
        <w:t xml:space="preserve"> </w:t>
      </w:r>
      <w:r w:rsidR="00DF1E50">
        <w:t>of the decision made</w:t>
      </w:r>
      <w:r w:rsidR="00E51DED">
        <w:t xml:space="preserve"> in last meeting</w:t>
      </w:r>
      <w:r w:rsidR="00DF1E50">
        <w:t xml:space="preserve"> and consider</w:t>
      </w:r>
      <w:r w:rsidR="008802AA">
        <w:t xml:space="preserve"> minor</w:t>
      </w:r>
      <w:r w:rsidR="0030086C">
        <w:t xml:space="preserve"> changes in the requirements</w:t>
      </w:r>
      <w:r w:rsidR="00DF1E50">
        <w:t xml:space="preserve"> </w:t>
      </w:r>
      <w:r w:rsidR="0030086C">
        <w:t>for PC2</w:t>
      </w:r>
      <w:r w:rsidR="00F30AE0">
        <w:t xml:space="preserve"> DFT-s-OFDM</w:t>
      </w:r>
      <w:r w:rsidR="0030086C">
        <w:t>.</w:t>
      </w:r>
    </w:p>
    <w:p w14:paraId="1E894AC1" w14:textId="6ED92183" w:rsidR="007E2DDF" w:rsidRDefault="002507F2" w:rsidP="006E7158">
      <w:pPr>
        <w:jc w:val="both"/>
      </w:pPr>
      <w:r>
        <w:t>In the following</w:t>
      </w:r>
      <w:r w:rsidR="007E2DDF">
        <w:t xml:space="preserve"> want to </w:t>
      </w:r>
      <w:r w:rsidR="00062622">
        <w:t>present the analysis with respect to</w:t>
      </w:r>
      <w:r w:rsidR="007E2DDF">
        <w:t xml:space="preserve"> power backoff need </w:t>
      </w:r>
      <w:r w:rsidR="00062622">
        <w:t>considering</w:t>
      </w:r>
      <w:r w:rsidR="007E2DDF">
        <w:t xml:space="preserve"> the g</w:t>
      </w:r>
      <w:r w:rsidR="007E2DDF" w:rsidRPr="007E2DDF">
        <w:t>eneral coexistence requirements of n39</w:t>
      </w:r>
      <w:r w:rsidR="007E2DDF">
        <w:t>.</w:t>
      </w:r>
      <w:r w:rsidR="00D17DFB">
        <w:t xml:space="preserve"> </w:t>
      </w:r>
      <w:r w:rsidR="00C62E9C">
        <w:t xml:space="preserve">With the </w:t>
      </w:r>
      <w:r w:rsidR="00062622">
        <w:t>transition</w:t>
      </w:r>
      <w:r w:rsidR="00C62E9C">
        <w:t xml:space="preserve"> from PC3 to PC2 the total output power increases by 3dB. The general coexistence </w:t>
      </w:r>
      <w:r w:rsidR="001A3529">
        <w:t xml:space="preserve">requirements do </w:t>
      </w:r>
      <w:r w:rsidR="00C62E9C">
        <w:t>limit the emission</w:t>
      </w:r>
      <w:r w:rsidR="00F86AA1">
        <w:t>s</w:t>
      </w:r>
      <w:r w:rsidR="00C62E9C">
        <w:t xml:space="preserve"> from 1805MHz to 1855</w:t>
      </w:r>
      <w:r w:rsidR="009242D0">
        <w:t>MHz</w:t>
      </w:r>
      <w:r w:rsidR="00C62E9C">
        <w:t xml:space="preserve"> </w:t>
      </w:r>
      <w:r w:rsidR="009242D0">
        <w:t>with</w:t>
      </w:r>
      <w:r w:rsidR="00C62E9C">
        <w:t xml:space="preserve"> -40dBm/MHz and from 1855MHz to 1880</w:t>
      </w:r>
      <w:r w:rsidR="009242D0">
        <w:t xml:space="preserve">MHz with -15.5dBm/5MHz. The maximum </w:t>
      </w:r>
      <w:r w:rsidR="0077497B">
        <w:t xml:space="preserve">number of aggregated </w:t>
      </w:r>
      <w:r w:rsidR="009242D0">
        <w:t>RB</w:t>
      </w:r>
      <w:r w:rsidR="0077497B">
        <w:t>s</w:t>
      </w:r>
      <w:r w:rsidR="009242D0">
        <w:t xml:space="preserve"> is 54.</w:t>
      </w:r>
      <w:r w:rsidR="006E7158">
        <w:t xml:space="preserve"> Due to these requirements certain allocations require increased power backoff with PC2. This </w:t>
      </w:r>
      <w:r w:rsidR="00307B09">
        <w:t>behaviour is</w:t>
      </w:r>
      <w:r w:rsidR="006E7158">
        <w:t xml:space="preserve"> </w:t>
      </w:r>
      <w:r w:rsidR="00307B09">
        <w:t>found</w:t>
      </w:r>
      <w:r w:rsidR="006E7158">
        <w:t xml:space="preserve"> </w:t>
      </w:r>
      <w:r w:rsidR="00307B09">
        <w:t>for</w:t>
      </w:r>
      <w:r w:rsidR="006E7158">
        <w:t xml:space="preserve"> PC3 as well but</w:t>
      </w:r>
      <w:r w:rsidR="00307B09">
        <w:t xml:space="preserve"> power backoff</w:t>
      </w:r>
      <w:r w:rsidR="006E7158">
        <w:t xml:space="preserve"> </w:t>
      </w:r>
      <w:r w:rsidR="00307B09">
        <w:t>is</w:t>
      </w:r>
      <w:r w:rsidR="006E7158">
        <w:t xml:space="preserve"> low enough to be covered by general MPR. The situation is displayed in figure 1</w:t>
      </w:r>
      <w:r w:rsidR="001356E5">
        <w:t xml:space="preserve"> for PC2, </w:t>
      </w:r>
      <w:r w:rsidR="003B51CB">
        <w:t>DFT-s</w:t>
      </w:r>
      <w:r w:rsidR="001356E5">
        <w:t>-OFDM and 20MHz</w:t>
      </w:r>
      <w:r w:rsidR="006E7158">
        <w:t xml:space="preserve">. </w:t>
      </w:r>
    </w:p>
    <w:p w14:paraId="3FA8C891" w14:textId="16F0277F" w:rsidR="007E2DDF" w:rsidRDefault="00A26F67" w:rsidP="00C62E9C">
      <w:pPr>
        <w:jc w:val="center"/>
      </w:pPr>
      <w:r>
        <w:lastRenderedPageBreak/>
        <w:t xml:space="preserve"> </w:t>
      </w:r>
      <w:r w:rsidRPr="00A26F67">
        <w:rPr>
          <w:noProof/>
        </w:rPr>
        <w:drawing>
          <wp:inline distT="0" distB="0" distL="0" distR="0" wp14:anchorId="1627F66D" wp14:editId="21CE35CA">
            <wp:extent cx="3239687" cy="252965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7339" cy="2535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DCFAF" w14:textId="23BACD45" w:rsidR="006E7158" w:rsidRDefault="006E7158" w:rsidP="00C62E9C">
      <w:pPr>
        <w:jc w:val="center"/>
      </w:pPr>
      <w:r>
        <w:t>Figure 1: Region A</w:t>
      </w:r>
      <w:r w:rsidR="008802AA">
        <w:t xml:space="preserve"> and B</w:t>
      </w:r>
      <w:r>
        <w:t xml:space="preserve"> mark allocation regions with increased power backoff need</w:t>
      </w:r>
    </w:p>
    <w:p w14:paraId="5931A399" w14:textId="6EC27784" w:rsidR="00250920" w:rsidRDefault="001356E5" w:rsidP="00250920">
      <w:pPr>
        <w:jc w:val="both"/>
      </w:pPr>
      <w:r>
        <w:t xml:space="preserve">Allocations </w:t>
      </w:r>
      <w:r w:rsidR="00250920">
        <w:t xml:space="preserve">inside </w:t>
      </w:r>
      <w:r w:rsidR="00A26F67">
        <w:t xml:space="preserve">region </w:t>
      </w:r>
      <w:r>
        <w:t>A</w:t>
      </w:r>
      <w:r w:rsidR="00250920">
        <w:t xml:space="preserve"> require up to </w:t>
      </w:r>
      <w:r w:rsidR="00A26F67">
        <w:t>1</w:t>
      </w:r>
      <w:r w:rsidR="00250920">
        <w:t xml:space="preserve">dB power backoff. Most of the allocations are part of inner allocations with a max MPR allowance of </w:t>
      </w:r>
      <w:r w:rsidR="00A26F67">
        <w:t>0</w:t>
      </w:r>
      <w:r w:rsidR="00250920">
        <w:t>dB. Outer allocations</w:t>
      </w:r>
      <w:r w:rsidR="00A26F67">
        <w:t xml:space="preserve"> insider region B</w:t>
      </w:r>
      <w:r w:rsidR="00250920">
        <w:t xml:space="preserve"> require</w:t>
      </w:r>
      <w:r w:rsidR="00A26F67">
        <w:t xml:space="preserve"> up to 2dB</w:t>
      </w:r>
      <w:r w:rsidR="00250920">
        <w:t xml:space="preserve"> power backoff </w:t>
      </w:r>
      <w:r w:rsidR="00A26F67">
        <w:t xml:space="preserve">with a max MPR allowance of 1dB. </w:t>
      </w:r>
      <w:r w:rsidR="00250920">
        <w:t>While this is an example for 20MHz CBW, similar situation is found for 10MHz and 15MHz as well.</w:t>
      </w:r>
      <w:r w:rsidR="00A26F67">
        <w:t xml:space="preserve"> Especially, due to the low MPR allowance for PI/2 BPSK </w:t>
      </w:r>
      <w:r w:rsidR="00EE216E">
        <w:t>the relaxation seems to be required.</w:t>
      </w:r>
      <w:r w:rsidR="00A26F67">
        <w:t xml:space="preserve"> </w:t>
      </w:r>
      <w:r w:rsidR="00250920">
        <w:t xml:space="preserve">More simulations results are found in section 3. </w:t>
      </w:r>
      <w:r w:rsidR="00F3075F">
        <w:t xml:space="preserve">With the provided analysis would like to propose to add a new note which allows 2dB power backoff for outer allocations and 1dB for inner allocations in case of </w:t>
      </w:r>
      <w:proofErr w:type="spellStart"/>
      <w:r w:rsidR="00F3075F">
        <w:t>RB</w:t>
      </w:r>
      <w:r w:rsidR="00F3075F" w:rsidRPr="00A26F67">
        <w:rPr>
          <w:vertAlign w:val="subscript"/>
        </w:rPr>
        <w:t>start</w:t>
      </w:r>
      <w:proofErr w:type="spellEnd"/>
      <w:r w:rsidR="00F3075F">
        <w:t xml:space="preserve"> &lt;= 4.32MHz and PC2, DFT-s-OFDM and CBW larger than 5MHz.</w:t>
      </w:r>
    </w:p>
    <w:p w14:paraId="356FE3E9" w14:textId="157CC870" w:rsidR="004E1767" w:rsidRDefault="004E1767" w:rsidP="00250920">
      <w:pPr>
        <w:jc w:val="both"/>
      </w:pPr>
      <w:r w:rsidRPr="004E1767">
        <w:rPr>
          <w:b/>
          <w:bCs/>
        </w:rPr>
        <w:t xml:space="preserve">Observation 1: </w:t>
      </w:r>
      <w:r>
        <w:t>In the case of DFT-s-OFDM allowance is not always enough to comply with coexistence requirements.</w:t>
      </w:r>
    </w:p>
    <w:p w14:paraId="3C890FEA" w14:textId="0087CBA9" w:rsidR="00CC2B55" w:rsidRDefault="00CC2B55" w:rsidP="00250920">
      <w:pPr>
        <w:jc w:val="both"/>
      </w:pPr>
      <w:r w:rsidRPr="007900DB">
        <w:rPr>
          <w:b/>
          <w:bCs/>
        </w:rPr>
        <w:t>Proposal</w:t>
      </w:r>
      <w:r>
        <w:rPr>
          <w:b/>
          <w:bCs/>
        </w:rPr>
        <w:t xml:space="preserve"> </w:t>
      </w:r>
      <w:r w:rsidR="00A26F67">
        <w:rPr>
          <w:b/>
          <w:bCs/>
        </w:rPr>
        <w:t>1</w:t>
      </w:r>
      <w:r w:rsidRPr="007900DB">
        <w:rPr>
          <w:b/>
          <w:bCs/>
        </w:rPr>
        <w:t>:</w:t>
      </w:r>
      <w:r>
        <w:t xml:space="preserve"> </w:t>
      </w:r>
      <w:r w:rsidR="00AC2F2E">
        <w:t>To</w:t>
      </w:r>
      <w:r>
        <w:t xml:space="preserve"> comply with emission limits, add a new note which allows 2dB power backoff for outer allocations and 1dB for inner allocations in case of</w:t>
      </w:r>
      <w:r w:rsidR="00A26F67">
        <w:t xml:space="preserve"> </w:t>
      </w:r>
      <w:proofErr w:type="spellStart"/>
      <w:r w:rsidR="00A26F67">
        <w:t>RB</w:t>
      </w:r>
      <w:r w:rsidR="00A26F67" w:rsidRPr="00A26F67">
        <w:rPr>
          <w:vertAlign w:val="subscript"/>
        </w:rPr>
        <w:t>start</w:t>
      </w:r>
      <w:proofErr w:type="spellEnd"/>
      <w:r w:rsidR="00A26F67">
        <w:t xml:space="preserve"> &lt;= 4.32MHz and</w:t>
      </w:r>
      <w:r>
        <w:t xml:space="preserve"> PC2, DFT-s-OFDM and CBW larger than 5MHz.</w:t>
      </w:r>
    </w:p>
    <w:p w14:paraId="408EDEC2" w14:textId="7EE83EBB" w:rsidR="001356E5" w:rsidRDefault="0072371D" w:rsidP="00250920">
      <w:pPr>
        <w:jc w:val="both"/>
      </w:pPr>
      <w:r>
        <w:t>In case of</w:t>
      </w:r>
      <w:r w:rsidR="001356E5">
        <w:t xml:space="preserve"> </w:t>
      </w:r>
      <w:r w:rsidR="00CC2B55">
        <w:t>CP</w:t>
      </w:r>
      <w:r w:rsidR="001356E5">
        <w:t xml:space="preserve">-OFDM the </w:t>
      </w:r>
      <w:r w:rsidR="00CC2B55">
        <w:t>power backoff need seems to be inside MPR allowance</w:t>
      </w:r>
      <w:r>
        <w:t>.</w:t>
      </w:r>
      <w:r w:rsidR="00F3075F">
        <w:t xml:space="preserve"> Therefore, no additional power backoff allowance is required. The simulation results can be found in section 3.</w:t>
      </w:r>
      <w:r>
        <w:t xml:space="preserve"> </w:t>
      </w:r>
    </w:p>
    <w:p w14:paraId="65D2DCC6" w14:textId="4AAB1F40" w:rsidR="007E2DDF" w:rsidRPr="007E2DDF" w:rsidRDefault="007E2DDF" w:rsidP="007E2DDF">
      <w:pPr>
        <w:pStyle w:val="Heading5"/>
      </w:pPr>
      <w:r>
        <w:t>2.2 NS_50</w:t>
      </w:r>
    </w:p>
    <w:p w14:paraId="4759FAC1" w14:textId="28540F7E" w:rsidR="0029054B" w:rsidRDefault="00964952" w:rsidP="00964952">
      <w:pPr>
        <w:jc w:val="both"/>
      </w:pPr>
      <w:r>
        <w:t xml:space="preserve">The simulations were done for </w:t>
      </w:r>
      <w:r w:rsidR="00AC2F2E">
        <w:t>25</w:t>
      </w:r>
      <w:r>
        <w:t>MHz</w:t>
      </w:r>
      <w:r w:rsidR="00AC2F2E">
        <w:t>, 30MHz and 40MHz</w:t>
      </w:r>
      <w:r>
        <w:t xml:space="preserve"> channel bandwidth</w:t>
      </w:r>
      <w:r w:rsidR="00AC2F2E">
        <w:t xml:space="preserve"> for NS_50. For the first two CBWs the aggregated channel bandwidth </w:t>
      </w:r>
      <w:r w:rsidR="00FB3E2C">
        <w:t>was</w:t>
      </w:r>
      <w:r w:rsidR="00AC2F2E">
        <w:t xml:space="preserve"> confined in 1885MHz to 1920MHz. The actual carrier frequencies are provided in the result section 3</w:t>
      </w:r>
      <w:r w:rsidR="000140E4">
        <w:t>. The simulations showed that it is necessary to increase the A-MPR allowance for the given allocation regions. Furthermore, changes in the allocation region definition were necessary to cover the increase</w:t>
      </w:r>
      <w:r w:rsidR="008802AA">
        <w:t>d</w:t>
      </w:r>
      <w:r w:rsidR="000140E4">
        <w:t xml:space="preserve"> need of some allocations. Please find the</w:t>
      </w:r>
      <w:r w:rsidR="00A75F75">
        <w:t xml:space="preserve"> proposed</w:t>
      </w:r>
      <w:r w:rsidR="000140E4">
        <w:t xml:space="preserve"> changes in Table 1 and Table 2. </w:t>
      </w:r>
    </w:p>
    <w:p w14:paraId="298D3A25" w14:textId="77777777" w:rsidR="00125B1A" w:rsidRPr="00924B4F" w:rsidRDefault="00125B1A" w:rsidP="00125B1A">
      <w:r w:rsidRPr="009B1137">
        <w:rPr>
          <w:b/>
          <w:bCs/>
        </w:rPr>
        <w:t>Proposal</w:t>
      </w:r>
      <w:r>
        <w:rPr>
          <w:b/>
          <w:bCs/>
        </w:rPr>
        <w:t xml:space="preserve"> 2</w:t>
      </w:r>
      <w:r w:rsidRPr="009B1137">
        <w:rPr>
          <w:b/>
          <w:bCs/>
        </w:rPr>
        <w:t>:</w:t>
      </w:r>
      <w:r>
        <w:t xml:space="preserve"> Use allocations regions found in Table 1 and A-MPR proposed in Table 2 for 25MHz, 30MHz and 40MHz CBW NS_50.</w:t>
      </w:r>
    </w:p>
    <w:p w14:paraId="118EACF0" w14:textId="77777777" w:rsidR="00125B1A" w:rsidRDefault="00125B1A" w:rsidP="00964952">
      <w:pPr>
        <w:jc w:val="both"/>
      </w:pPr>
    </w:p>
    <w:tbl>
      <w:tblPr>
        <w:tblStyle w:val="TableGrid"/>
        <w:tblW w:w="10060" w:type="dxa"/>
        <w:tblInd w:w="-147" w:type="dxa"/>
        <w:tblLook w:val="04A0" w:firstRow="1" w:lastRow="0" w:firstColumn="1" w:lastColumn="0" w:noHBand="0" w:noVBand="1"/>
      </w:tblPr>
      <w:tblGrid>
        <w:gridCol w:w="10405"/>
      </w:tblGrid>
      <w:tr w:rsidR="004C2DB5" w14:paraId="196A336D" w14:textId="77777777" w:rsidTr="004C2DB5">
        <w:trPr>
          <w:trHeight w:val="8400"/>
        </w:trPr>
        <w:tc>
          <w:tcPr>
            <w:tcW w:w="10060" w:type="dxa"/>
          </w:tcPr>
          <w:p w14:paraId="46BB9470" w14:textId="7181CEE1" w:rsidR="004C2DB5" w:rsidRPr="00A1115A" w:rsidRDefault="004C2DB5" w:rsidP="004C2DB5">
            <w:pPr>
              <w:pStyle w:val="TH"/>
            </w:pPr>
            <w:r w:rsidRPr="00A1115A">
              <w:lastRenderedPageBreak/>
              <w:t xml:space="preserve">Table </w:t>
            </w:r>
            <w:r w:rsidR="00AB46DE">
              <w:t>1</w:t>
            </w:r>
            <w:r w:rsidRPr="00A1115A">
              <w:t xml:space="preserve">: </w:t>
            </w:r>
            <w:r w:rsidR="00AB46DE" w:rsidRPr="00AB46DE">
              <w:rPr>
                <w:color w:val="C00000"/>
              </w:rPr>
              <w:t>PC2</w:t>
            </w:r>
            <w:r w:rsidR="00AB46DE">
              <w:t xml:space="preserve"> </w:t>
            </w:r>
            <w:r w:rsidRPr="00A1115A">
              <w:t>A-MPR regions for NS_50</w:t>
            </w:r>
            <w:r w:rsidR="00AB46DE">
              <w:t xml:space="preserve"> </w:t>
            </w:r>
          </w:p>
          <w:tbl>
            <w:tblPr>
              <w:tblW w:w="8716" w:type="dxa"/>
              <w:tblInd w:w="666" w:type="dxa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1551"/>
              <w:gridCol w:w="2912"/>
              <w:gridCol w:w="3119"/>
              <w:gridCol w:w="1134"/>
            </w:tblGrid>
            <w:tr w:rsidR="004C2DB5" w:rsidRPr="00A1115A" w14:paraId="4E54CE0D" w14:textId="77777777" w:rsidTr="003B58ED">
              <w:trPr>
                <w:trHeight w:val="615"/>
              </w:trPr>
              <w:tc>
                <w:tcPr>
                  <w:tcW w:w="15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253A6B06" w14:textId="77777777" w:rsidR="004C2DB5" w:rsidRPr="00A1115A" w:rsidRDefault="004C2DB5" w:rsidP="004C2DB5">
                  <w:pPr>
                    <w:pStyle w:val="TAH"/>
                  </w:pPr>
                  <w:r w:rsidRPr="00A1115A">
                    <w:t>Channel Bandwidth (MHz)</w:t>
                  </w: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2892F4" w14:textId="77777777" w:rsidR="004C2DB5" w:rsidRPr="00A1115A" w:rsidRDefault="004C2DB5" w:rsidP="004C2DB5">
                  <w:pPr>
                    <w:pStyle w:val="TAH"/>
                  </w:pPr>
                  <w:proofErr w:type="spellStart"/>
                  <w:r w:rsidRPr="00A1115A">
                    <w:t>RB</w:t>
                  </w:r>
                  <w:r w:rsidRPr="00A1115A">
                    <w:rPr>
                      <w:vertAlign w:val="subscript"/>
                    </w:rPr>
                    <w:t>start</w:t>
                  </w:r>
                  <w:proofErr w:type="spellEnd"/>
                  <w:r w:rsidRPr="00A1115A">
                    <w:t>*12*SCS (MHz)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9A8950" w14:textId="77777777" w:rsidR="004C2DB5" w:rsidRPr="00A1115A" w:rsidRDefault="004C2DB5" w:rsidP="004C2DB5">
                  <w:pPr>
                    <w:pStyle w:val="TAH"/>
                  </w:pP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>*12*SCS (MHz)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928067" w14:textId="77777777" w:rsidR="004C2DB5" w:rsidRPr="00A1115A" w:rsidRDefault="004C2DB5" w:rsidP="004C2DB5">
                  <w:pPr>
                    <w:pStyle w:val="TAH"/>
                  </w:pPr>
                  <w:r w:rsidRPr="00A1115A">
                    <w:t>A-MPR</w:t>
                  </w:r>
                </w:p>
              </w:tc>
            </w:tr>
            <w:tr w:rsidR="003B58ED" w:rsidRPr="00A1115A" w14:paraId="4C13791E" w14:textId="77777777" w:rsidTr="003B58ED">
              <w:trPr>
                <w:trHeight w:val="202"/>
              </w:trPr>
              <w:tc>
                <w:tcPr>
                  <w:tcW w:w="1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71B260" w14:textId="77777777" w:rsidR="003B58ED" w:rsidRPr="00A1115A" w:rsidRDefault="003B58ED" w:rsidP="004C2DB5">
                  <w:pPr>
                    <w:pStyle w:val="TAC"/>
                  </w:pPr>
                  <w:r w:rsidRPr="00A1115A">
                    <w:t>25 MHz</w:t>
                  </w: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72D4C4B2" w14:textId="77777777" w:rsidR="003B58ED" w:rsidRPr="00A1115A" w:rsidRDefault="003B58ED" w:rsidP="004C2DB5">
                  <w:pPr>
                    <w:pStyle w:val="TAC"/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>*12*SCS - 5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678AC6DD" w14:textId="77777777" w:rsidR="003B58ED" w:rsidRPr="00A1115A" w:rsidRDefault="003B58ED" w:rsidP="004C2DB5">
                  <w:pPr>
                    <w:pStyle w:val="TAC"/>
                  </w:pPr>
                  <w:r w:rsidRPr="00A1115A">
                    <w:t>&gt; 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51FC0332" w14:textId="77777777" w:rsidR="003B58ED" w:rsidRPr="00A1115A" w:rsidRDefault="003B58ED" w:rsidP="004C2DB5">
                  <w:pPr>
                    <w:pStyle w:val="TAC"/>
                  </w:pPr>
                  <w:r w:rsidRPr="00A1115A">
                    <w:t>A7</w:t>
                  </w:r>
                </w:p>
              </w:tc>
            </w:tr>
            <w:tr w:rsidR="003B58ED" w:rsidRPr="00A1115A" w14:paraId="7279BD4C" w14:textId="77777777" w:rsidTr="003B58ED">
              <w:trPr>
                <w:trHeight w:val="201"/>
              </w:trPr>
              <w:tc>
                <w:tcPr>
                  <w:tcW w:w="155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1A5994" w14:textId="77777777" w:rsidR="003B58ED" w:rsidRPr="00A1115A" w:rsidRDefault="003B58ED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</w:tcPr>
                <w:p w14:paraId="67EB48E5" w14:textId="77777777" w:rsidR="003B58ED" w:rsidRPr="00A1115A" w:rsidRDefault="003B58ED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20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85879FE" w14:textId="77777777" w:rsidR="003B58ED" w:rsidRPr="00A1115A" w:rsidRDefault="003B58ED" w:rsidP="004C2DB5">
                  <w:pPr>
                    <w:pStyle w:val="TAC"/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1.44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54CE855" w14:textId="77777777" w:rsidR="003B58ED" w:rsidRPr="00A1115A" w:rsidRDefault="003B58ED" w:rsidP="004C2DB5">
                  <w:pPr>
                    <w:pStyle w:val="TAC"/>
                  </w:pPr>
                  <w:r w:rsidRPr="00A1115A">
                    <w:t>A8</w:t>
                  </w:r>
                </w:p>
              </w:tc>
            </w:tr>
            <w:tr w:rsidR="003B58ED" w:rsidRPr="00A1115A" w14:paraId="0C2A01D7" w14:textId="77777777" w:rsidTr="003B58ED">
              <w:trPr>
                <w:trHeight w:val="201"/>
              </w:trPr>
              <w:tc>
                <w:tcPr>
                  <w:tcW w:w="15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C48A44" w14:textId="77777777" w:rsidR="003B58ED" w:rsidRPr="00A1115A" w:rsidRDefault="003B58ED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</w:tcPr>
                <w:p w14:paraId="28F93E14" w14:textId="2B0D75C7" w:rsidR="003B58ED" w:rsidRPr="003B58ED" w:rsidRDefault="00ED477D" w:rsidP="004C2DB5">
                  <w:pPr>
                    <w:pStyle w:val="TAC"/>
                    <w:rPr>
                      <w:rFonts w:cs="Arial"/>
                      <w:color w:val="FF0000"/>
                    </w:rPr>
                  </w:pPr>
                  <w:r w:rsidRPr="00ED477D">
                    <w:rPr>
                      <w:rFonts w:cs="Arial"/>
                      <w:color w:val="C00000"/>
                    </w:rPr>
                    <w:t xml:space="preserve">≤ </w:t>
                  </w:r>
                  <w:proofErr w:type="gramStart"/>
                  <w:r w:rsidR="003B58ED" w:rsidRPr="00ED477D">
                    <w:rPr>
                      <w:rFonts w:cs="Arial"/>
                      <w:color w:val="C00000"/>
                    </w:rPr>
                    <w:t>ma</w:t>
                  </w:r>
                  <w:r w:rsidR="003B58ED" w:rsidRPr="003B58ED">
                    <w:rPr>
                      <w:rFonts w:cs="Arial"/>
                      <w:color w:val="C00000"/>
                    </w:rPr>
                    <w:t>x(</w:t>
                  </w:r>
                  <w:proofErr w:type="gramEnd"/>
                  <w:r w:rsidR="003B58ED" w:rsidRPr="003B58ED">
                    <w:rPr>
                      <w:rFonts w:cs="Arial"/>
                      <w:color w:val="C00000"/>
                    </w:rPr>
                    <w:t>0, 6.</w:t>
                  </w:r>
                  <w:r w:rsidR="003B58ED" w:rsidRPr="00ED477D">
                    <w:rPr>
                      <w:rFonts w:cs="Arial"/>
                      <w:color w:val="C00000"/>
                    </w:rPr>
                    <w:t xml:space="preserve">48 - </w:t>
                  </w:r>
                  <w:r w:rsidRPr="00ED477D">
                    <w:rPr>
                      <w:color w:val="C00000"/>
                    </w:rPr>
                    <w:t>L</w:t>
                  </w:r>
                  <w:r w:rsidRPr="00ED477D">
                    <w:rPr>
                      <w:color w:val="C00000"/>
                      <w:vertAlign w:val="subscript"/>
                    </w:rPr>
                    <w:t>CRB</w:t>
                  </w:r>
                  <w:r w:rsidRPr="00ED477D">
                    <w:rPr>
                      <w:color w:val="C00000"/>
                    </w:rPr>
                    <w:t xml:space="preserve"> </w:t>
                  </w:r>
                  <w:r w:rsidR="003B58ED" w:rsidRPr="00ED477D">
                    <w:rPr>
                      <w:color w:val="C00000"/>
                    </w:rPr>
                    <w:t>*12*</w:t>
                  </w:r>
                  <w:r w:rsidR="003B58ED" w:rsidRPr="003B58ED">
                    <w:rPr>
                      <w:color w:val="C00000"/>
                    </w:rPr>
                    <w:t>SCS</w:t>
                  </w:r>
                  <w:r w:rsidR="003B58ED" w:rsidRPr="003B58ED">
                    <w:rPr>
                      <w:rFonts w:cs="Arial"/>
                      <w:color w:val="C00000"/>
                    </w:rPr>
                    <w:t>)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CCF43E7" w14:textId="13259FF8" w:rsidR="003B58ED" w:rsidRPr="00A1115A" w:rsidRDefault="003B58ED" w:rsidP="004C2DB5">
                  <w:pPr>
                    <w:pStyle w:val="TAC"/>
                    <w:rPr>
                      <w:rFonts w:cs="Arial"/>
                    </w:rPr>
                  </w:pPr>
                  <w:r w:rsidRPr="00ED477D">
                    <w:rPr>
                      <w:rFonts w:cs="Arial"/>
                      <w:color w:val="C00000"/>
                    </w:rPr>
                    <w:t xml:space="preserve">&gt; 1.44, </w:t>
                  </w:r>
                  <w:r w:rsidR="00ED477D" w:rsidRPr="00ED477D">
                    <w:rPr>
                      <w:rFonts w:cs="Arial"/>
                      <w:color w:val="C00000"/>
                    </w:rPr>
                    <w:t xml:space="preserve">≤ </w:t>
                  </w:r>
                  <w:r w:rsidRPr="00ED477D">
                    <w:rPr>
                      <w:rFonts w:cs="Arial"/>
                      <w:color w:val="C00000"/>
                    </w:rPr>
                    <w:t>5.0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66CEF6D" w14:textId="1DD43936" w:rsidR="003B58ED" w:rsidRPr="00A1115A" w:rsidRDefault="00ED477D" w:rsidP="004C2DB5">
                  <w:pPr>
                    <w:pStyle w:val="TAC"/>
                  </w:pPr>
                  <w:r w:rsidRPr="00ED477D">
                    <w:rPr>
                      <w:color w:val="C00000"/>
                    </w:rPr>
                    <w:t>A6</w:t>
                  </w:r>
                </w:p>
              </w:tc>
            </w:tr>
            <w:tr w:rsidR="004C2DB5" w:rsidRPr="00A1115A" w14:paraId="4EA5B513" w14:textId="77777777" w:rsidTr="003B58ED">
              <w:trPr>
                <w:trHeight w:val="201"/>
              </w:trPr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600432" w14:textId="77777777" w:rsidR="004C2DB5" w:rsidRPr="00A1115A" w:rsidRDefault="004C2DB5" w:rsidP="004C2DB5">
                  <w:pPr>
                    <w:pStyle w:val="TAC"/>
                  </w:pPr>
                  <w:r w:rsidRPr="00A1115A">
                    <w:t>30 MHz</w:t>
                  </w: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558DC81B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L</w:t>
                  </w:r>
                  <w:r w:rsidRPr="00A1115A">
                    <w:rPr>
                      <w:vertAlign w:val="subscript"/>
                    </w:rPr>
                    <w:t>CRB</w:t>
                  </w:r>
                  <w:r w:rsidRPr="00A1115A">
                    <w:t>*12*SCS - 5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B429AC3" w14:textId="77777777" w:rsidR="004C2DB5" w:rsidRPr="00A1115A" w:rsidRDefault="004C2DB5" w:rsidP="004C2DB5">
                  <w:pPr>
                    <w:pStyle w:val="TAC"/>
                  </w:pPr>
                  <w:r w:rsidRPr="00A1115A">
                    <w:t>&gt; 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537F459" w14:textId="77777777" w:rsidR="004C2DB5" w:rsidRPr="00A1115A" w:rsidRDefault="004C2DB5" w:rsidP="004C2DB5">
                  <w:pPr>
                    <w:pStyle w:val="TAC"/>
                  </w:pPr>
                  <w:r w:rsidRPr="00A1115A">
                    <w:t>A7</w:t>
                  </w:r>
                </w:p>
              </w:tc>
            </w:tr>
            <w:tr w:rsidR="004C2DB5" w:rsidRPr="00A1115A" w14:paraId="78D33B90" w14:textId="77777777" w:rsidTr="003B58ED">
              <w:trPr>
                <w:trHeight w:val="201"/>
              </w:trPr>
              <w:tc>
                <w:tcPr>
                  <w:tcW w:w="155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208354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5AF6CB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25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04BABC51" w14:textId="77777777" w:rsidR="004C2DB5" w:rsidRPr="00A1115A" w:rsidRDefault="004C2DB5" w:rsidP="004C2DB5">
                  <w:pPr>
                    <w:pStyle w:val="TAC"/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1.44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0AD7187D" w14:textId="77777777" w:rsidR="004C2DB5" w:rsidRPr="00A1115A" w:rsidRDefault="004C2DB5" w:rsidP="004C2DB5">
                  <w:pPr>
                    <w:pStyle w:val="TAC"/>
                  </w:pPr>
                  <w:r w:rsidRPr="00A1115A">
                    <w:t>A8</w:t>
                  </w:r>
                </w:p>
              </w:tc>
            </w:tr>
            <w:tr w:rsidR="00ED477D" w:rsidRPr="00A1115A" w14:paraId="6F8E2B7B" w14:textId="77777777" w:rsidTr="00203186">
              <w:trPr>
                <w:trHeight w:val="201"/>
              </w:trPr>
              <w:tc>
                <w:tcPr>
                  <w:tcW w:w="155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A10071" w14:textId="77777777" w:rsidR="00ED477D" w:rsidRPr="00A1115A" w:rsidRDefault="00ED477D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9AD613" w14:textId="77777777" w:rsidR="00ED477D" w:rsidRPr="00A1115A" w:rsidRDefault="00ED477D" w:rsidP="004C2DB5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68138DBD" w14:textId="77777777" w:rsidR="00ED477D" w:rsidRPr="00A1115A" w:rsidRDefault="00ED477D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3.6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13168CC" w14:textId="77777777" w:rsidR="00ED477D" w:rsidRPr="00A1115A" w:rsidRDefault="00ED477D" w:rsidP="004C2DB5">
                  <w:pPr>
                    <w:pStyle w:val="TAC"/>
                  </w:pPr>
                  <w:r w:rsidRPr="00A1115A">
                    <w:t>A9</w:t>
                  </w:r>
                </w:p>
              </w:tc>
            </w:tr>
            <w:tr w:rsidR="00ED477D" w:rsidRPr="00A1115A" w14:paraId="15FF3887" w14:textId="77777777" w:rsidTr="003B58ED">
              <w:trPr>
                <w:trHeight w:val="201"/>
              </w:trPr>
              <w:tc>
                <w:tcPr>
                  <w:tcW w:w="15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5736A4" w14:textId="77777777" w:rsidR="00ED477D" w:rsidRPr="00A1115A" w:rsidRDefault="00ED477D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D82771" w14:textId="17C1EA92" w:rsidR="00ED477D" w:rsidRPr="00ED477D" w:rsidRDefault="00ED477D" w:rsidP="004C2DB5">
                  <w:pPr>
                    <w:pStyle w:val="TAC"/>
                    <w:rPr>
                      <w:rFonts w:cs="Arial"/>
                      <w:color w:val="C00000"/>
                    </w:rPr>
                  </w:pPr>
                  <w:r w:rsidRPr="00ED477D">
                    <w:rPr>
                      <w:rFonts w:cs="Arial"/>
                      <w:color w:val="C00000"/>
                    </w:rPr>
                    <w:t xml:space="preserve">&gt; </w:t>
                  </w:r>
                  <w:r w:rsidRPr="00ED477D">
                    <w:rPr>
                      <w:color w:val="C00000"/>
                    </w:rPr>
                    <w:t>L</w:t>
                  </w:r>
                  <w:r w:rsidRPr="00ED477D">
                    <w:rPr>
                      <w:color w:val="C00000"/>
                      <w:vertAlign w:val="subscript"/>
                    </w:rPr>
                    <w:t>CRB</w:t>
                  </w:r>
                  <w:r w:rsidRPr="00ED477D">
                    <w:rPr>
                      <w:color w:val="C00000"/>
                    </w:rPr>
                    <w:t xml:space="preserve"> *12*SCS – 5, </w:t>
                  </w:r>
                  <w:r w:rsidRPr="00ED477D">
                    <w:rPr>
                      <w:rFonts w:cs="Arial"/>
                      <w:color w:val="C00000"/>
                    </w:rPr>
                    <w:t>≤ 5.04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136DE92E" w14:textId="0BB0BE10" w:rsidR="00ED477D" w:rsidRPr="00ED477D" w:rsidRDefault="00ED477D" w:rsidP="004C2DB5">
                  <w:pPr>
                    <w:pStyle w:val="TAC"/>
                    <w:rPr>
                      <w:rFonts w:cs="Arial"/>
                      <w:color w:val="C00000"/>
                    </w:rPr>
                  </w:pPr>
                  <w:r w:rsidRPr="00ED477D">
                    <w:rPr>
                      <w:rFonts w:cs="Arial"/>
                      <w:color w:val="C00000"/>
                    </w:rPr>
                    <w:t>&gt; 3.6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A9735FE" w14:textId="56374542" w:rsidR="00ED477D" w:rsidRPr="00ED477D" w:rsidRDefault="00ED477D" w:rsidP="004C2DB5">
                  <w:pPr>
                    <w:pStyle w:val="TAC"/>
                    <w:rPr>
                      <w:color w:val="C00000"/>
                    </w:rPr>
                  </w:pPr>
                  <w:r w:rsidRPr="00ED477D">
                    <w:rPr>
                      <w:color w:val="C00000"/>
                    </w:rPr>
                    <w:t>A6</w:t>
                  </w:r>
                </w:p>
              </w:tc>
            </w:tr>
            <w:tr w:rsidR="004C2DB5" w:rsidRPr="00A1115A" w14:paraId="227B48BF" w14:textId="77777777" w:rsidTr="003B58ED">
              <w:trPr>
                <w:trHeight w:val="201"/>
              </w:trPr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26F190" w14:textId="77777777" w:rsidR="004C2DB5" w:rsidRPr="00A1115A" w:rsidRDefault="004C2DB5" w:rsidP="004C2DB5">
                  <w:pPr>
                    <w:pStyle w:val="TAC"/>
                  </w:pPr>
                  <w:r w:rsidRPr="00A1115A">
                    <w:t>40 MHz</w:t>
                  </w: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3D0E0019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≤ 4.32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D26904E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&gt; 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B7AD648" w14:textId="77777777" w:rsidR="004C2DB5" w:rsidRPr="00A1115A" w:rsidRDefault="004C2DB5" w:rsidP="004C2DB5">
                  <w:pPr>
                    <w:pStyle w:val="TAC"/>
                  </w:pPr>
                  <w:r w:rsidRPr="00A1115A">
                    <w:t>A1</w:t>
                  </w:r>
                </w:p>
              </w:tc>
            </w:tr>
            <w:tr w:rsidR="004C2DB5" w:rsidRPr="00A1115A" w14:paraId="7143BE7A" w14:textId="77777777" w:rsidTr="003B58ED">
              <w:trPr>
                <w:trHeight w:val="201"/>
              </w:trPr>
              <w:tc>
                <w:tcPr>
                  <w:tcW w:w="155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A290E4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6D9D5BEF" w14:textId="5A113B96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&gt; 4.32, ≤ </w:t>
                  </w:r>
                  <w:r w:rsidRPr="00B972EF">
                    <w:rPr>
                      <w:rFonts w:cs="Arial"/>
                      <w:strike/>
                      <w:color w:val="C00000"/>
                    </w:rPr>
                    <w:t>10.44</w:t>
                  </w:r>
                  <w:r w:rsidR="00B972EF" w:rsidRPr="00B972EF">
                    <w:rPr>
                      <w:rFonts w:cs="Arial"/>
                      <w:color w:val="C00000"/>
                    </w:rPr>
                    <w:t xml:space="preserve"> 12.96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8DCC940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A1115A">
                    <w:t>10.8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921659B" w14:textId="77777777" w:rsidR="004C2DB5" w:rsidRPr="00A1115A" w:rsidRDefault="004C2DB5" w:rsidP="004C2DB5">
                  <w:pPr>
                    <w:pStyle w:val="TAC"/>
                  </w:pPr>
                  <w:r w:rsidRPr="00A1115A">
                    <w:t>A3</w:t>
                  </w:r>
                </w:p>
              </w:tc>
            </w:tr>
            <w:tr w:rsidR="004C2DB5" w:rsidRPr="00A1115A" w14:paraId="7B746EB6" w14:textId="77777777" w:rsidTr="003B58ED">
              <w:trPr>
                <w:trHeight w:val="201"/>
              </w:trPr>
              <w:tc>
                <w:tcPr>
                  <w:tcW w:w="155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EF3FFC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4B769584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&gt; 4.32, ≤ 18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1F52C32B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t>&gt; 10.8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51616C5" w14:textId="77777777" w:rsidR="004C2DB5" w:rsidRPr="00A1115A" w:rsidRDefault="004C2DB5" w:rsidP="004C2DB5">
                  <w:pPr>
                    <w:pStyle w:val="TAC"/>
                  </w:pPr>
                  <w:r w:rsidRPr="00A1115A">
                    <w:t>A2</w:t>
                  </w:r>
                </w:p>
              </w:tc>
            </w:tr>
            <w:tr w:rsidR="004C2DB5" w:rsidRPr="00A1115A" w14:paraId="58F17DF3" w14:textId="77777777" w:rsidTr="003B58ED">
              <w:trPr>
                <w:trHeight w:val="201"/>
              </w:trPr>
              <w:tc>
                <w:tcPr>
                  <w:tcW w:w="155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C83294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67493859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&gt; 18, ≤ 31.68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F038D56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t xml:space="preserve">&gt; max (31.68 – </w:t>
                  </w:r>
                  <w:proofErr w:type="spellStart"/>
                  <w:r w:rsidRPr="00A1115A">
                    <w:t>RB</w:t>
                  </w:r>
                  <w:r w:rsidRPr="00A1115A">
                    <w:rPr>
                      <w:vertAlign w:val="subscript"/>
                    </w:rPr>
                    <w:t>start</w:t>
                  </w:r>
                  <w:proofErr w:type="spellEnd"/>
                  <w:r w:rsidRPr="00A1115A">
                    <w:t>*12*SCS, 0)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65228BC" w14:textId="77777777" w:rsidR="004C2DB5" w:rsidRPr="00A1115A" w:rsidRDefault="004C2DB5" w:rsidP="004C2DB5">
                  <w:pPr>
                    <w:pStyle w:val="TAC"/>
                  </w:pPr>
                  <w:r w:rsidRPr="00A1115A">
                    <w:t>A6</w:t>
                  </w:r>
                </w:p>
              </w:tc>
            </w:tr>
            <w:tr w:rsidR="004C2DB5" w:rsidRPr="00A1115A" w14:paraId="01DFCB9F" w14:textId="77777777" w:rsidTr="003B58ED">
              <w:trPr>
                <w:trHeight w:val="201"/>
              </w:trPr>
              <w:tc>
                <w:tcPr>
                  <w:tcW w:w="1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79C252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29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3120A4F9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&gt; 31.68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C65AE7C" w14:textId="77777777" w:rsidR="004C2DB5" w:rsidRPr="00A1115A" w:rsidRDefault="004C2DB5" w:rsidP="004C2DB5">
                  <w:pPr>
                    <w:pStyle w:val="TAC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&gt; 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3E3B691" w14:textId="77777777" w:rsidR="004C2DB5" w:rsidRPr="00A1115A" w:rsidRDefault="004C2DB5" w:rsidP="004C2DB5">
                  <w:pPr>
                    <w:pStyle w:val="TAC"/>
                  </w:pPr>
                  <w:r w:rsidRPr="00A1115A">
                    <w:t>A5</w:t>
                  </w:r>
                </w:p>
              </w:tc>
            </w:tr>
            <w:tr w:rsidR="004C2DB5" w:rsidRPr="00A1115A" w14:paraId="07E97BA2" w14:textId="77777777" w:rsidTr="003B58ED">
              <w:trPr>
                <w:trHeight w:val="208"/>
              </w:trPr>
              <w:tc>
                <w:tcPr>
                  <w:tcW w:w="871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933874" w14:textId="77777777" w:rsidR="004C2DB5" w:rsidRPr="00A1115A" w:rsidRDefault="004C2DB5" w:rsidP="004C2DB5">
                  <w:pPr>
                    <w:pStyle w:val="TAN"/>
                    <w:rPr>
                      <w:rFonts w:eastAsia="Yu Mincho"/>
                    </w:rPr>
                  </w:pPr>
                  <w:r w:rsidRPr="00A1115A">
                    <w:rPr>
                      <w:rFonts w:eastAsia="Yu Mincho"/>
                    </w:rPr>
                    <w:t>NOTE 1:</w:t>
                  </w:r>
                  <w:r w:rsidRPr="00A1115A">
                    <w:rPr>
                      <w:rFonts w:eastAsia="Yu Mincho"/>
                    </w:rPr>
                    <w:tab/>
                    <w:t>The A-MPR values are specified in Table 6.2.3.19-2.</w:t>
                  </w:r>
                </w:p>
              </w:tc>
            </w:tr>
          </w:tbl>
          <w:p w14:paraId="2338B6E3" w14:textId="77777777" w:rsidR="004C2DB5" w:rsidRPr="00A1115A" w:rsidRDefault="004C2DB5" w:rsidP="004C2DB5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51CCDC4A" w14:textId="33EBFF6F" w:rsidR="004C2DB5" w:rsidRPr="00A1115A" w:rsidRDefault="004C2DB5" w:rsidP="004C2DB5">
            <w:pPr>
              <w:pStyle w:val="TH"/>
            </w:pPr>
            <w:r w:rsidRPr="00A1115A">
              <w:t xml:space="preserve">Table </w:t>
            </w:r>
            <w:r w:rsidR="00AB46DE">
              <w:t>2</w:t>
            </w:r>
            <w:r w:rsidRPr="00A1115A">
              <w:t>:</w:t>
            </w:r>
            <w:r w:rsidR="00AB46DE">
              <w:t xml:space="preserve"> </w:t>
            </w:r>
            <w:r w:rsidR="00AB46DE" w:rsidRPr="00AB46DE">
              <w:rPr>
                <w:color w:val="C00000"/>
              </w:rPr>
              <w:t>PC2</w:t>
            </w:r>
            <w:r w:rsidRPr="00A1115A">
              <w:t xml:space="preserve"> A-MPR for NS_50</w:t>
            </w:r>
          </w:p>
          <w:tbl>
            <w:tblPr>
              <w:tblW w:w="10179" w:type="dxa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1112"/>
              <w:gridCol w:w="1015"/>
              <w:gridCol w:w="1143"/>
              <w:gridCol w:w="1143"/>
              <w:gridCol w:w="1143"/>
              <w:gridCol w:w="1143"/>
              <w:gridCol w:w="1143"/>
              <w:gridCol w:w="1150"/>
              <w:gridCol w:w="1187"/>
            </w:tblGrid>
            <w:tr w:rsidR="004C2DB5" w:rsidRPr="00A1115A" w14:paraId="52600E2B" w14:textId="77777777" w:rsidTr="004C2DB5">
              <w:trPr>
                <w:trHeight w:val="69"/>
                <w:jc w:val="center"/>
              </w:trPr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B2BED48" w14:textId="77777777" w:rsidR="004C2DB5" w:rsidRPr="00A1115A" w:rsidRDefault="004C2DB5" w:rsidP="004C2DB5">
                  <w:pPr>
                    <w:pStyle w:val="TAH"/>
                  </w:pPr>
                  <w:r w:rsidRPr="00A1115A">
                    <w:t>Modulation/Waveform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F3ABA4D" w14:textId="77777777" w:rsidR="004C2DB5" w:rsidRPr="00A1115A" w:rsidRDefault="004C2DB5" w:rsidP="004C2DB5">
                  <w:pPr>
                    <w:pStyle w:val="TAH"/>
                  </w:pPr>
                  <w:r w:rsidRPr="00A1115A">
                    <w:t>A1 (dB)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09D8F7" w14:textId="77777777" w:rsidR="004C2DB5" w:rsidRPr="00A1115A" w:rsidRDefault="004C2DB5" w:rsidP="004C2DB5">
                  <w:pPr>
                    <w:pStyle w:val="TAH"/>
                  </w:pPr>
                  <w:r w:rsidRPr="00A1115A">
                    <w:t>A2 (dB)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D55007" w14:textId="77777777" w:rsidR="004C2DB5" w:rsidRPr="00A1115A" w:rsidRDefault="004C2DB5" w:rsidP="004C2DB5">
                  <w:pPr>
                    <w:pStyle w:val="TAH"/>
                  </w:pPr>
                  <w:r w:rsidRPr="00A1115A">
                    <w:t>A3 (dB)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6BDD49" w14:textId="77777777" w:rsidR="004C2DB5" w:rsidRPr="00A1115A" w:rsidRDefault="004C2DB5" w:rsidP="004C2DB5">
                  <w:pPr>
                    <w:pStyle w:val="TAH"/>
                  </w:pPr>
                  <w:r w:rsidRPr="00A1115A">
                    <w:t>A5 (dB)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14EA99" w14:textId="77777777" w:rsidR="004C2DB5" w:rsidRPr="00A1115A" w:rsidRDefault="004C2DB5" w:rsidP="004C2DB5">
                  <w:pPr>
                    <w:pStyle w:val="TAH"/>
                  </w:pPr>
                  <w:r w:rsidRPr="00A1115A">
                    <w:t>A6 (dB)</w:t>
                  </w: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78C872" w14:textId="77777777" w:rsidR="004C2DB5" w:rsidRPr="00A1115A" w:rsidRDefault="004C2DB5" w:rsidP="004C2DB5">
                  <w:pPr>
                    <w:pStyle w:val="TAH"/>
                  </w:pPr>
                  <w:r w:rsidRPr="00A1115A">
                    <w:t>A7 (dB)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AEA797" w14:textId="77777777" w:rsidR="004C2DB5" w:rsidRPr="00A1115A" w:rsidRDefault="004C2DB5" w:rsidP="004C2DB5">
                  <w:pPr>
                    <w:pStyle w:val="TAH"/>
                  </w:pPr>
                  <w:r w:rsidRPr="00A1115A">
                    <w:t>A8 (dB)</w:t>
                  </w:r>
                </w:p>
              </w:tc>
            </w:tr>
            <w:tr w:rsidR="004C2DB5" w:rsidRPr="00A1115A" w14:paraId="0EA076D5" w14:textId="77777777" w:rsidTr="004C2DB5">
              <w:trPr>
                <w:trHeight w:val="208"/>
                <w:jc w:val="center"/>
              </w:trPr>
              <w:tc>
                <w:tcPr>
                  <w:tcW w:w="212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0C57F2" w14:textId="77777777" w:rsidR="004C2DB5" w:rsidRPr="00A1115A" w:rsidRDefault="004C2DB5" w:rsidP="004C2DB5">
                  <w:pPr>
                    <w:pStyle w:val="TAH"/>
                    <w:rPr>
                      <w:szCs w:val="22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696ADF6" w14:textId="77777777" w:rsidR="004C2DB5" w:rsidRPr="00A1115A" w:rsidRDefault="004C2DB5" w:rsidP="004C2DB5">
                  <w:pPr>
                    <w:pStyle w:val="TAH"/>
                  </w:pPr>
                  <w:r w:rsidRPr="00A1115A">
                    <w:t>Outer/Inner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9CA868" w14:textId="77777777" w:rsidR="004C2DB5" w:rsidRPr="00A1115A" w:rsidRDefault="004C2DB5" w:rsidP="004C2DB5">
                  <w:pPr>
                    <w:pStyle w:val="TAH"/>
                  </w:pPr>
                  <w:r w:rsidRPr="00A1115A">
                    <w:t>Outer/Inner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F58928" w14:textId="77777777" w:rsidR="004C2DB5" w:rsidRPr="00A1115A" w:rsidRDefault="004C2DB5" w:rsidP="004C2DB5">
                  <w:pPr>
                    <w:pStyle w:val="TAH"/>
                  </w:pPr>
                  <w:r w:rsidRPr="00A1115A">
                    <w:t>Outer/Inner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9B823F" w14:textId="77777777" w:rsidR="004C2DB5" w:rsidRPr="00A1115A" w:rsidRDefault="004C2DB5" w:rsidP="004C2DB5">
                  <w:pPr>
                    <w:pStyle w:val="TAH"/>
                  </w:pPr>
                  <w:r w:rsidRPr="00A1115A">
                    <w:t>Outer/Inner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E08600" w14:textId="77777777" w:rsidR="004C2DB5" w:rsidRPr="00A1115A" w:rsidRDefault="004C2DB5" w:rsidP="004C2DB5">
                  <w:pPr>
                    <w:pStyle w:val="TAH"/>
                  </w:pPr>
                  <w:r w:rsidRPr="00A1115A">
                    <w:t>Outer/Inner</w:t>
                  </w: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81830A" w14:textId="77777777" w:rsidR="004C2DB5" w:rsidRPr="00A1115A" w:rsidRDefault="004C2DB5" w:rsidP="004C2DB5">
                  <w:pPr>
                    <w:pStyle w:val="TAH"/>
                  </w:pPr>
                  <w:r w:rsidRPr="00A1115A">
                    <w:t>Outer/Inner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8D1D0E" w14:textId="77777777" w:rsidR="004C2DB5" w:rsidRPr="00A1115A" w:rsidRDefault="004C2DB5" w:rsidP="004C2DB5">
                  <w:pPr>
                    <w:pStyle w:val="TAH"/>
                  </w:pPr>
                  <w:r w:rsidRPr="00A1115A">
                    <w:t>Outer/Inner</w:t>
                  </w:r>
                </w:p>
              </w:tc>
            </w:tr>
            <w:tr w:rsidR="004C2DB5" w:rsidRPr="00A1115A" w14:paraId="4B78C1D4" w14:textId="77777777" w:rsidTr="004C2DB5">
              <w:trPr>
                <w:trHeight w:val="406"/>
                <w:jc w:val="center"/>
              </w:trPr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FB8D90" w14:textId="77777777" w:rsidR="004C2DB5" w:rsidRPr="00A1115A" w:rsidRDefault="004C2DB5" w:rsidP="004C2DB5">
                  <w:pPr>
                    <w:pStyle w:val="TAC"/>
                  </w:pPr>
                  <w:r w:rsidRPr="00A1115A">
                    <w:t>DFT-s-OFDM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2B265" w14:textId="77777777" w:rsidR="004C2DB5" w:rsidRPr="00A1115A" w:rsidRDefault="004C2DB5" w:rsidP="004C2DB5">
                  <w:pPr>
                    <w:pStyle w:val="TAC"/>
                  </w:pPr>
                  <w:r w:rsidRPr="00A1115A">
                    <w:t>Pi/2 BPSK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328170" w14:textId="071781AB" w:rsidR="004C2DB5" w:rsidRPr="00F046DE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11</w:t>
                  </w:r>
                  <w:r w:rsidR="00F046DE">
                    <w:rPr>
                      <w:color w:val="FF0000"/>
                    </w:rPr>
                    <w:t xml:space="preserve"> 11.5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9CA119" w14:textId="40DF15DC" w:rsidR="004C2DB5" w:rsidRPr="00174EE3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7</w:t>
                  </w:r>
                  <w:r w:rsidR="00174EE3">
                    <w:rPr>
                      <w:color w:val="FF0000"/>
                    </w:rPr>
                    <w:t xml:space="preserve"> 8.0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DCF5C6" w14:textId="1959A32A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A7F04">
                    <w:rPr>
                      <w:strike/>
                      <w:color w:val="FF0000"/>
                    </w:rPr>
                    <w:t>3</w:t>
                  </w:r>
                  <w:r w:rsidR="00FA7F04" w:rsidRPr="00FA7F04">
                    <w:rPr>
                      <w:color w:val="FF0000"/>
                    </w:rPr>
                    <w:t xml:space="preserve"> 4.0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CDA7E4" w14:textId="6DFCF6D5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AE8C28" w14:textId="7A783CC7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AF5B53">
                    <w:rPr>
                      <w:strike/>
                      <w:color w:val="FF0000"/>
                    </w:rPr>
                    <w:t>2</w:t>
                  </w:r>
                  <w:r>
                    <w:rPr>
                      <w:color w:val="FF0000"/>
                    </w:rPr>
                    <w:t xml:space="preserve"> 2.5</w:t>
                  </w: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438218" w14:textId="3BF15B00" w:rsidR="004C2DB5" w:rsidRPr="00746329" w:rsidRDefault="004C2DB5" w:rsidP="004C2DB5">
                  <w:pPr>
                    <w:pStyle w:val="TAC"/>
                  </w:pPr>
                  <w:r w:rsidRPr="00A1115A">
                    <w:t>≤</w:t>
                  </w:r>
                  <w:r w:rsidRPr="00746329">
                    <w:rPr>
                      <w:strike/>
                    </w:rPr>
                    <w:t xml:space="preserve"> </w:t>
                  </w:r>
                  <w:r w:rsidRPr="00746329">
                    <w:rPr>
                      <w:strike/>
                      <w:color w:val="FF0000"/>
                    </w:rPr>
                    <w:t>4</w:t>
                  </w:r>
                  <w:r w:rsidR="00746329">
                    <w:rPr>
                      <w:color w:val="FF0000"/>
                    </w:rPr>
                    <w:t xml:space="preserve"> 5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E2A8F7" w14:textId="12A7E196" w:rsidR="004C2DB5" w:rsidRPr="00AF5B53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AF5B53">
                    <w:rPr>
                      <w:strike/>
                      <w:color w:val="FF0000"/>
                    </w:rPr>
                    <w:t>2</w:t>
                  </w:r>
                  <w:r w:rsidR="00AF5B53">
                    <w:rPr>
                      <w:color w:val="FF0000"/>
                    </w:rPr>
                    <w:t xml:space="preserve"> 2.5</w:t>
                  </w:r>
                </w:p>
              </w:tc>
            </w:tr>
            <w:tr w:rsidR="004C2DB5" w:rsidRPr="00A1115A" w14:paraId="07C86E12" w14:textId="77777777" w:rsidTr="004C2DB5">
              <w:trPr>
                <w:trHeight w:val="208"/>
                <w:jc w:val="center"/>
              </w:trPr>
              <w:tc>
                <w:tcPr>
                  <w:tcW w:w="111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B0C166" w14:textId="77777777" w:rsidR="004C2DB5" w:rsidRPr="00A1115A" w:rsidRDefault="004C2DB5" w:rsidP="004C2DB5">
                  <w:pPr>
                    <w:pStyle w:val="TAC"/>
                    <w:rPr>
                      <w:szCs w:val="22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F848AA" w14:textId="77777777" w:rsidR="004C2DB5" w:rsidRPr="00A1115A" w:rsidRDefault="004C2DB5" w:rsidP="004C2DB5">
                  <w:pPr>
                    <w:pStyle w:val="TAC"/>
                  </w:pPr>
                  <w:r w:rsidRPr="00A1115A">
                    <w:t>QPSK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0856BC" w14:textId="395A28ED" w:rsidR="004C2DB5" w:rsidRPr="00A1115A" w:rsidRDefault="00F046DE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11</w:t>
                  </w:r>
                  <w:r>
                    <w:rPr>
                      <w:color w:val="FF0000"/>
                    </w:rPr>
                    <w:t xml:space="preserve"> 11.5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F42DE3" w14:textId="5725E675" w:rsidR="004C2DB5" w:rsidRPr="00A1115A" w:rsidRDefault="00174EE3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7</w:t>
                  </w:r>
                  <w:r>
                    <w:rPr>
                      <w:color w:val="FF0000"/>
                    </w:rPr>
                    <w:t xml:space="preserve"> 8.0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9121CD" w14:textId="458F59C4" w:rsidR="004C2DB5" w:rsidRPr="00A1115A" w:rsidRDefault="00FA7F04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A7F04">
                    <w:rPr>
                      <w:strike/>
                      <w:color w:val="FF0000"/>
                    </w:rPr>
                    <w:t>3</w:t>
                  </w:r>
                  <w:r w:rsidRPr="00FA7F04">
                    <w:rPr>
                      <w:color w:val="FF0000"/>
                    </w:rPr>
                    <w:t xml:space="preserve"> 4.0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CA8221" w14:textId="3BC4F8A5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EED87E" w14:textId="25E550C4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AF5B53">
                    <w:rPr>
                      <w:strike/>
                      <w:color w:val="FF0000"/>
                    </w:rPr>
                    <w:t>2</w:t>
                  </w:r>
                  <w:r>
                    <w:rPr>
                      <w:color w:val="FF0000"/>
                    </w:rPr>
                    <w:t xml:space="preserve"> 2.5</w:t>
                  </w: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F455ED" w14:textId="79E8F25D" w:rsidR="004C2DB5" w:rsidRPr="00746329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746329">
                    <w:rPr>
                      <w:strike/>
                      <w:color w:val="FF0000"/>
                    </w:rPr>
                    <w:t>5</w:t>
                  </w:r>
                  <w:r w:rsidR="00746329">
                    <w:rPr>
                      <w:color w:val="FF0000"/>
                    </w:rPr>
                    <w:t xml:space="preserve"> 6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916479" w14:textId="3F37D26D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proofErr w:type="gramStart"/>
                  <w:r w:rsidRPr="00AF5B53">
                    <w:rPr>
                      <w:strike/>
                      <w:color w:val="FF0000"/>
                    </w:rPr>
                    <w:t>2</w:t>
                  </w:r>
                  <w:r w:rsidR="00AF5B53">
                    <w:rPr>
                      <w:strike/>
                      <w:color w:val="FF0000"/>
                    </w:rPr>
                    <w:t xml:space="preserve"> </w:t>
                  </w:r>
                  <w:r w:rsidR="00AF5B53">
                    <w:rPr>
                      <w:color w:val="FF0000"/>
                    </w:rPr>
                    <w:t xml:space="preserve"> 2</w:t>
                  </w:r>
                  <w:proofErr w:type="gramEnd"/>
                  <w:r w:rsidR="00AF5B53">
                    <w:rPr>
                      <w:color w:val="FF0000"/>
                    </w:rPr>
                    <w:t>.5</w:t>
                  </w:r>
                </w:p>
              </w:tc>
            </w:tr>
            <w:tr w:rsidR="004C2DB5" w:rsidRPr="00A1115A" w14:paraId="6E278CDE" w14:textId="77777777" w:rsidTr="004C2DB5">
              <w:trPr>
                <w:trHeight w:val="69"/>
                <w:jc w:val="center"/>
              </w:trPr>
              <w:tc>
                <w:tcPr>
                  <w:tcW w:w="111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33629C" w14:textId="77777777" w:rsidR="004C2DB5" w:rsidRPr="00A1115A" w:rsidRDefault="004C2DB5" w:rsidP="004C2DB5">
                  <w:pPr>
                    <w:pStyle w:val="TAC"/>
                    <w:rPr>
                      <w:szCs w:val="22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ACBBE" w14:textId="77777777" w:rsidR="004C2DB5" w:rsidRPr="00A1115A" w:rsidRDefault="004C2DB5" w:rsidP="004C2DB5">
                  <w:pPr>
                    <w:pStyle w:val="TAC"/>
                  </w:pPr>
                  <w:r w:rsidRPr="00A1115A">
                    <w:t>16 QAM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472664" w14:textId="15DCBCA7" w:rsidR="004C2DB5" w:rsidRPr="00A1115A" w:rsidRDefault="00F046DE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11</w:t>
                  </w:r>
                  <w:r>
                    <w:rPr>
                      <w:color w:val="FF0000"/>
                    </w:rPr>
                    <w:t xml:space="preserve"> 11.5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98B986" w14:textId="7CA34A95" w:rsidR="004C2DB5" w:rsidRPr="00A1115A" w:rsidRDefault="00174EE3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7</w:t>
                  </w:r>
                  <w:r>
                    <w:rPr>
                      <w:color w:val="FF0000"/>
                    </w:rPr>
                    <w:t xml:space="preserve"> 8.0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12126F" w14:textId="17032ED6" w:rsidR="004C2DB5" w:rsidRPr="00A1115A" w:rsidRDefault="00FA7F04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A7F04">
                    <w:rPr>
                      <w:strike/>
                      <w:color w:val="FF0000"/>
                    </w:rPr>
                    <w:t>3</w:t>
                  </w:r>
                  <w:r w:rsidRPr="00FA7F04">
                    <w:rPr>
                      <w:color w:val="FF0000"/>
                    </w:rPr>
                    <w:t xml:space="preserve"> 4.0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5A147A" w14:textId="4AE137BF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D05261" w14:textId="7A110703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AF5B53">
                    <w:rPr>
                      <w:strike/>
                      <w:color w:val="FF0000"/>
                    </w:rPr>
                    <w:t>2</w:t>
                  </w:r>
                  <w:r>
                    <w:rPr>
                      <w:color w:val="FF0000"/>
                    </w:rPr>
                    <w:t xml:space="preserve"> 2.5</w:t>
                  </w: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F526B6" w14:textId="40CBC62F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746329">
                    <w:rPr>
                      <w:strike/>
                      <w:color w:val="FF0000"/>
                    </w:rPr>
                    <w:t>5</w:t>
                  </w:r>
                  <w:r w:rsidR="00746329">
                    <w:rPr>
                      <w:color w:val="FF0000"/>
                    </w:rPr>
                    <w:t xml:space="preserve"> 6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DAD4EF" w14:textId="05D93637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proofErr w:type="gramStart"/>
                  <w:r w:rsidRPr="00AF5B53">
                    <w:rPr>
                      <w:strike/>
                      <w:color w:val="FF0000"/>
                    </w:rPr>
                    <w:t>2.5</w:t>
                  </w:r>
                  <w:r w:rsidR="00AF5B53">
                    <w:rPr>
                      <w:strike/>
                      <w:color w:val="FF0000"/>
                    </w:rPr>
                    <w:t xml:space="preserve"> </w:t>
                  </w:r>
                  <w:r w:rsidR="00AF5B53">
                    <w:rPr>
                      <w:color w:val="FF0000"/>
                    </w:rPr>
                    <w:t xml:space="preserve"> 3</w:t>
                  </w:r>
                  <w:proofErr w:type="gramEnd"/>
                  <w:r w:rsidR="00AF5B53">
                    <w:rPr>
                      <w:color w:val="FF0000"/>
                    </w:rPr>
                    <w:t>.0</w:t>
                  </w:r>
                </w:p>
              </w:tc>
            </w:tr>
            <w:tr w:rsidR="004C2DB5" w:rsidRPr="00A1115A" w14:paraId="3FB0D1AB" w14:textId="77777777" w:rsidTr="004C2DB5">
              <w:trPr>
                <w:trHeight w:val="208"/>
                <w:jc w:val="center"/>
              </w:trPr>
              <w:tc>
                <w:tcPr>
                  <w:tcW w:w="111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541BC1" w14:textId="77777777" w:rsidR="004C2DB5" w:rsidRPr="00A1115A" w:rsidRDefault="004C2DB5" w:rsidP="004C2DB5">
                  <w:pPr>
                    <w:pStyle w:val="TAC"/>
                    <w:rPr>
                      <w:szCs w:val="22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B9A5BC" w14:textId="77777777" w:rsidR="004C2DB5" w:rsidRPr="00A1115A" w:rsidRDefault="004C2DB5" w:rsidP="004C2DB5">
                  <w:pPr>
                    <w:pStyle w:val="TAC"/>
                  </w:pPr>
                  <w:r w:rsidRPr="00A1115A">
                    <w:t>64 QAM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18096C" w14:textId="75D4F2BE" w:rsidR="004C2DB5" w:rsidRPr="00A1115A" w:rsidRDefault="00F046DE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11</w:t>
                  </w:r>
                  <w:r>
                    <w:rPr>
                      <w:color w:val="FF0000"/>
                    </w:rPr>
                    <w:t xml:space="preserve"> 11.5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2E2BE8" w14:textId="52A34AA1" w:rsidR="004C2DB5" w:rsidRPr="00A1115A" w:rsidRDefault="00174EE3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7</w:t>
                  </w:r>
                  <w:r>
                    <w:rPr>
                      <w:color w:val="FF0000"/>
                    </w:rPr>
                    <w:t xml:space="preserve"> 8.0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573B8C" w14:textId="5BC9C7FD" w:rsidR="004C2DB5" w:rsidRPr="00A1115A" w:rsidRDefault="00FA7F04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A7F04">
                    <w:rPr>
                      <w:strike/>
                      <w:color w:val="FF0000"/>
                    </w:rPr>
                    <w:t>3</w:t>
                  </w:r>
                  <w:r w:rsidRPr="00FA7F04">
                    <w:rPr>
                      <w:color w:val="FF0000"/>
                    </w:rPr>
                    <w:t xml:space="preserve"> 4.0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9442A7" w14:textId="5AD23955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CDBD82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EC10F2" w14:textId="647ED562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746329">
                    <w:rPr>
                      <w:strike/>
                      <w:color w:val="FF0000"/>
                    </w:rPr>
                    <w:t>5</w:t>
                  </w:r>
                  <w:r w:rsidR="00746329">
                    <w:rPr>
                      <w:color w:val="FF0000"/>
                    </w:rPr>
                    <w:t xml:space="preserve"> 6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530342" w14:textId="77777777" w:rsidR="004C2DB5" w:rsidRPr="00A1115A" w:rsidRDefault="004C2DB5" w:rsidP="004C2DB5">
                  <w:pPr>
                    <w:pStyle w:val="TAC"/>
                  </w:pPr>
                </w:p>
              </w:tc>
            </w:tr>
            <w:tr w:rsidR="004C2DB5" w:rsidRPr="00A1115A" w14:paraId="642E741D" w14:textId="77777777" w:rsidTr="004C2DB5">
              <w:trPr>
                <w:trHeight w:val="197"/>
                <w:jc w:val="center"/>
              </w:trPr>
              <w:tc>
                <w:tcPr>
                  <w:tcW w:w="11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686D07" w14:textId="77777777" w:rsidR="004C2DB5" w:rsidRPr="00A1115A" w:rsidRDefault="004C2DB5" w:rsidP="004C2DB5">
                  <w:pPr>
                    <w:pStyle w:val="TAC"/>
                    <w:rPr>
                      <w:szCs w:val="22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B9291" w14:textId="77777777" w:rsidR="004C2DB5" w:rsidRPr="00A1115A" w:rsidRDefault="004C2DB5" w:rsidP="004C2DB5">
                  <w:pPr>
                    <w:pStyle w:val="TAC"/>
                  </w:pPr>
                  <w:r w:rsidRPr="00A1115A">
                    <w:t>256 QAM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A2833D" w14:textId="6618C682" w:rsidR="004C2DB5" w:rsidRPr="00A1115A" w:rsidRDefault="00F046DE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11</w:t>
                  </w:r>
                  <w:r>
                    <w:rPr>
                      <w:color w:val="FF0000"/>
                    </w:rPr>
                    <w:t xml:space="preserve"> 11.5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91AEB3" w14:textId="1B026E1D" w:rsidR="004C2DB5" w:rsidRPr="00A1115A" w:rsidRDefault="00174EE3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7</w:t>
                  </w:r>
                  <w:r>
                    <w:rPr>
                      <w:color w:val="FF0000"/>
                    </w:rPr>
                    <w:t xml:space="preserve"> 8.0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E7E64F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7B6A5E" w14:textId="1D6E4EEC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AC9A26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A28357" w14:textId="776B2699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746329">
                    <w:rPr>
                      <w:strike/>
                      <w:color w:val="FF0000"/>
                    </w:rPr>
                    <w:t>5</w:t>
                  </w:r>
                  <w:r w:rsidR="00746329">
                    <w:rPr>
                      <w:color w:val="FF0000"/>
                    </w:rPr>
                    <w:t xml:space="preserve"> 6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956AC9" w14:textId="77777777" w:rsidR="004C2DB5" w:rsidRPr="00A1115A" w:rsidRDefault="004C2DB5" w:rsidP="004C2DB5">
                  <w:pPr>
                    <w:pStyle w:val="TAC"/>
                  </w:pPr>
                </w:p>
              </w:tc>
            </w:tr>
            <w:tr w:rsidR="004C2DB5" w:rsidRPr="00A1115A" w14:paraId="04733A08" w14:textId="77777777" w:rsidTr="004C2DB5">
              <w:trPr>
                <w:trHeight w:val="208"/>
                <w:jc w:val="center"/>
              </w:trPr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29673B" w14:textId="77777777" w:rsidR="004C2DB5" w:rsidRPr="00A1115A" w:rsidRDefault="004C2DB5" w:rsidP="004C2DB5">
                  <w:pPr>
                    <w:pStyle w:val="TAC"/>
                  </w:pPr>
                  <w:r w:rsidRPr="00A1115A">
                    <w:t>CP-OFDM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A3574" w14:textId="77777777" w:rsidR="004C2DB5" w:rsidRPr="00A1115A" w:rsidRDefault="004C2DB5" w:rsidP="004C2DB5">
                  <w:pPr>
                    <w:pStyle w:val="TAC"/>
                  </w:pPr>
                  <w:r w:rsidRPr="00A1115A">
                    <w:t>QPSK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914FA7" w14:textId="6AB29E08" w:rsidR="004C2DB5" w:rsidRPr="00A1115A" w:rsidRDefault="00F046DE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</w:t>
                  </w:r>
                  <w:r>
                    <w:rPr>
                      <w:strike/>
                      <w:color w:val="FF0000"/>
                    </w:rPr>
                    <w:t>2</w:t>
                  </w:r>
                  <w:r>
                    <w:rPr>
                      <w:color w:val="FF0000"/>
                    </w:rPr>
                    <w:t xml:space="preserve"> 12.5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A9691A" w14:textId="3D62CE94" w:rsidR="004C2DB5" w:rsidRPr="00174EE3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8</w:t>
                  </w:r>
                  <w:r w:rsidR="00174EE3">
                    <w:rPr>
                      <w:color w:val="FF0000"/>
                    </w:rPr>
                    <w:t xml:space="preserve"> 9.0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31C898" w14:textId="25F20AC8" w:rsidR="004C2DB5" w:rsidRPr="00FA7F04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A7F04">
                    <w:rPr>
                      <w:strike/>
                      <w:color w:val="FF0000"/>
                    </w:rPr>
                    <w:t>4.5</w:t>
                  </w:r>
                  <w:r w:rsidR="00FA7F04">
                    <w:rPr>
                      <w:color w:val="FF0000"/>
                    </w:rPr>
                    <w:t xml:space="preserve"> 5.5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E947F9" w14:textId="7463E140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="00C37747" w:rsidRPr="0098251E">
                    <w:rPr>
                      <w:color w:val="FF0000"/>
                    </w:rPr>
                    <w:t xml:space="preserve"> 7.5</w:t>
                  </w:r>
                  <w:r w:rsidR="00C37747">
                    <w:rPr>
                      <w:strike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AE7FF" w14:textId="3F19CEA0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="00D815DA">
                    <w:rPr>
                      <w:strike/>
                      <w:color w:val="FF0000"/>
                    </w:rPr>
                    <w:t>3.5</w:t>
                  </w:r>
                  <w:r>
                    <w:rPr>
                      <w:color w:val="FF0000"/>
                    </w:rPr>
                    <w:t xml:space="preserve"> </w:t>
                  </w:r>
                  <w:r w:rsidR="00D815DA">
                    <w:rPr>
                      <w:color w:val="FF0000"/>
                    </w:rPr>
                    <w:t>4</w:t>
                  </w:r>
                  <w:r>
                    <w:rPr>
                      <w:color w:val="FF0000"/>
                    </w:rPr>
                    <w:t>.5</w:t>
                  </w: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22FD3D" w14:textId="172E01A8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98251E">
                    <w:rPr>
                      <w:strike/>
                      <w:color w:val="FF0000"/>
                    </w:rPr>
                    <w:t>6.5</w:t>
                  </w:r>
                  <w:r w:rsidR="0098251E"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59D5FE" w14:textId="77777777" w:rsidR="004C2DB5" w:rsidRPr="00A1115A" w:rsidRDefault="004C2DB5" w:rsidP="004C2DB5">
                  <w:pPr>
                    <w:pStyle w:val="TAC"/>
                  </w:pPr>
                </w:p>
              </w:tc>
            </w:tr>
            <w:tr w:rsidR="004C2DB5" w:rsidRPr="00A1115A" w14:paraId="0AB65B7C" w14:textId="77777777" w:rsidTr="004C2DB5">
              <w:trPr>
                <w:trHeight w:val="208"/>
                <w:jc w:val="center"/>
              </w:trPr>
              <w:tc>
                <w:tcPr>
                  <w:tcW w:w="111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8606B1" w14:textId="77777777" w:rsidR="004C2DB5" w:rsidRPr="00A1115A" w:rsidRDefault="004C2DB5" w:rsidP="004C2DB5">
                  <w:pPr>
                    <w:pStyle w:val="TAC"/>
                    <w:rPr>
                      <w:szCs w:val="22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BBA092" w14:textId="77777777" w:rsidR="004C2DB5" w:rsidRPr="00A1115A" w:rsidRDefault="004C2DB5" w:rsidP="004C2DB5">
                  <w:pPr>
                    <w:pStyle w:val="TAC"/>
                  </w:pPr>
                  <w:r w:rsidRPr="00A1115A">
                    <w:t>16 QAM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0BECEF" w14:textId="36BCBB23" w:rsidR="004C2DB5" w:rsidRPr="00A1115A" w:rsidRDefault="00F046DE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</w:t>
                  </w:r>
                  <w:r>
                    <w:rPr>
                      <w:strike/>
                      <w:color w:val="FF0000"/>
                    </w:rPr>
                    <w:t>2</w:t>
                  </w:r>
                  <w:r>
                    <w:rPr>
                      <w:color w:val="FF0000"/>
                    </w:rPr>
                    <w:t xml:space="preserve"> 12.5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8D7C3E" w14:textId="11250406" w:rsidR="004C2DB5" w:rsidRPr="00A1115A" w:rsidRDefault="00174EE3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8</w:t>
                  </w:r>
                  <w:r>
                    <w:rPr>
                      <w:color w:val="FF0000"/>
                    </w:rPr>
                    <w:t xml:space="preserve"> 9.0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E43430" w14:textId="1B972756" w:rsidR="004C2DB5" w:rsidRPr="00A1115A" w:rsidRDefault="00FA7F04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A7F04">
                    <w:rPr>
                      <w:strike/>
                      <w:color w:val="FF0000"/>
                    </w:rPr>
                    <w:t>4.5</w:t>
                  </w:r>
                  <w:r>
                    <w:rPr>
                      <w:color w:val="FF0000"/>
                    </w:rPr>
                    <w:t xml:space="preserve"> 5.5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B2CADC" w14:textId="45FDB4DF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="00C37747"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1D4752" w14:textId="3B7660CC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="00D815DA">
                    <w:rPr>
                      <w:strike/>
                      <w:color w:val="FF0000"/>
                    </w:rPr>
                    <w:t>3.5</w:t>
                  </w:r>
                  <w:r>
                    <w:rPr>
                      <w:color w:val="FF0000"/>
                    </w:rPr>
                    <w:t xml:space="preserve"> </w:t>
                  </w:r>
                  <w:r w:rsidR="00D815DA">
                    <w:rPr>
                      <w:color w:val="FF0000"/>
                    </w:rPr>
                    <w:t>4</w:t>
                  </w:r>
                  <w:r>
                    <w:rPr>
                      <w:color w:val="FF0000"/>
                    </w:rPr>
                    <w:t>.5</w:t>
                  </w: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45CFC1" w14:textId="7BB650CC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98251E">
                    <w:rPr>
                      <w:strike/>
                      <w:color w:val="FF0000"/>
                    </w:rPr>
                    <w:t>6.5</w:t>
                  </w:r>
                  <w:r w:rsidR="0098251E"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01D71" w14:textId="77777777" w:rsidR="004C2DB5" w:rsidRPr="00A1115A" w:rsidRDefault="004C2DB5" w:rsidP="004C2DB5">
                  <w:pPr>
                    <w:pStyle w:val="TAC"/>
                  </w:pPr>
                </w:p>
              </w:tc>
            </w:tr>
            <w:tr w:rsidR="004C2DB5" w:rsidRPr="00A1115A" w14:paraId="097F1E58" w14:textId="77777777" w:rsidTr="004C2DB5">
              <w:trPr>
                <w:trHeight w:val="69"/>
                <w:jc w:val="center"/>
              </w:trPr>
              <w:tc>
                <w:tcPr>
                  <w:tcW w:w="111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E058F3" w14:textId="77777777" w:rsidR="004C2DB5" w:rsidRPr="00A1115A" w:rsidRDefault="004C2DB5" w:rsidP="004C2DB5">
                  <w:pPr>
                    <w:pStyle w:val="TAC"/>
                    <w:rPr>
                      <w:szCs w:val="22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11EE6" w14:textId="77777777" w:rsidR="004C2DB5" w:rsidRPr="00A1115A" w:rsidRDefault="004C2DB5" w:rsidP="004C2DB5">
                  <w:pPr>
                    <w:pStyle w:val="TAC"/>
                  </w:pPr>
                  <w:r w:rsidRPr="00A1115A">
                    <w:t>64 QAM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CB0F02" w14:textId="76C495C5" w:rsidR="004C2DB5" w:rsidRPr="00A1115A" w:rsidRDefault="00F046DE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</w:t>
                  </w:r>
                  <w:r>
                    <w:rPr>
                      <w:strike/>
                      <w:color w:val="FF0000"/>
                    </w:rPr>
                    <w:t>2</w:t>
                  </w:r>
                  <w:r>
                    <w:rPr>
                      <w:color w:val="FF0000"/>
                    </w:rPr>
                    <w:t xml:space="preserve"> 12.5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0B9513" w14:textId="2390CBF3" w:rsidR="004C2DB5" w:rsidRPr="00A1115A" w:rsidRDefault="00174EE3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8</w:t>
                  </w:r>
                  <w:r>
                    <w:rPr>
                      <w:color w:val="FF0000"/>
                    </w:rPr>
                    <w:t xml:space="preserve"> 9.0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62A91B" w14:textId="1C21CB25" w:rsidR="004C2DB5" w:rsidRPr="00A1115A" w:rsidRDefault="00FA7F04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A7F04">
                    <w:rPr>
                      <w:strike/>
                      <w:color w:val="FF0000"/>
                    </w:rPr>
                    <w:t>4.5</w:t>
                  </w:r>
                  <w:r>
                    <w:rPr>
                      <w:color w:val="FF0000"/>
                    </w:rPr>
                    <w:t xml:space="preserve"> 5.5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E5B49" w14:textId="171940D8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="00C37747"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00B756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866ACF" w14:textId="1C469EB8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98251E">
                    <w:rPr>
                      <w:strike/>
                      <w:color w:val="FF0000"/>
                    </w:rPr>
                    <w:t>6.5</w:t>
                  </w:r>
                  <w:r w:rsidR="0098251E"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BC57BF" w14:textId="77777777" w:rsidR="004C2DB5" w:rsidRPr="00A1115A" w:rsidRDefault="004C2DB5" w:rsidP="004C2DB5">
                  <w:pPr>
                    <w:pStyle w:val="TAC"/>
                  </w:pPr>
                </w:p>
              </w:tc>
            </w:tr>
            <w:tr w:rsidR="004C2DB5" w:rsidRPr="00A1115A" w14:paraId="49F49784" w14:textId="77777777" w:rsidTr="004C2DB5">
              <w:trPr>
                <w:trHeight w:val="208"/>
                <w:jc w:val="center"/>
              </w:trPr>
              <w:tc>
                <w:tcPr>
                  <w:tcW w:w="11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BBD548" w14:textId="77777777" w:rsidR="004C2DB5" w:rsidRPr="00A1115A" w:rsidRDefault="004C2DB5" w:rsidP="004C2DB5">
                  <w:pPr>
                    <w:pStyle w:val="TAC"/>
                    <w:rPr>
                      <w:szCs w:val="22"/>
                    </w:rPr>
                  </w:pP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217A6" w14:textId="77777777" w:rsidR="004C2DB5" w:rsidRPr="00A1115A" w:rsidRDefault="004C2DB5" w:rsidP="004C2DB5">
                  <w:pPr>
                    <w:pStyle w:val="TAC"/>
                  </w:pPr>
                  <w:r w:rsidRPr="00A1115A">
                    <w:t>256 QAM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823C1B" w14:textId="567573B2" w:rsidR="004C2DB5" w:rsidRPr="00A1115A" w:rsidRDefault="00F046DE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F046DE">
                    <w:rPr>
                      <w:strike/>
                      <w:color w:val="FF0000"/>
                    </w:rPr>
                    <w:t>1</w:t>
                  </w:r>
                  <w:r>
                    <w:rPr>
                      <w:strike/>
                      <w:color w:val="FF0000"/>
                    </w:rPr>
                    <w:t>2</w:t>
                  </w:r>
                  <w:r>
                    <w:rPr>
                      <w:color w:val="FF0000"/>
                    </w:rPr>
                    <w:t xml:space="preserve"> 12.5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48BAF1" w14:textId="43C668F5" w:rsidR="004C2DB5" w:rsidRPr="00A1115A" w:rsidRDefault="00174EE3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174EE3">
                    <w:rPr>
                      <w:strike/>
                      <w:color w:val="FF0000"/>
                    </w:rPr>
                    <w:t>8</w:t>
                  </w:r>
                  <w:r>
                    <w:rPr>
                      <w:color w:val="FF0000"/>
                    </w:rPr>
                    <w:t xml:space="preserve"> 9.0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386F04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07C085" w14:textId="33545997" w:rsidR="004C2DB5" w:rsidRPr="00A1115A" w:rsidRDefault="00C37747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C37747">
                    <w:rPr>
                      <w:strike/>
                      <w:color w:val="FF0000"/>
                    </w:rPr>
                    <w:t>5</w:t>
                  </w:r>
                  <w:r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71A6E0" w14:textId="77777777" w:rsidR="004C2DB5" w:rsidRPr="00A1115A" w:rsidRDefault="004C2DB5" w:rsidP="004C2DB5">
                  <w:pPr>
                    <w:pStyle w:val="TAC"/>
                  </w:pPr>
                </w:p>
              </w:tc>
              <w:tc>
                <w:tcPr>
                  <w:tcW w:w="11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1BC32F" w14:textId="5C43AF04" w:rsidR="004C2DB5" w:rsidRPr="00A1115A" w:rsidRDefault="004C2DB5" w:rsidP="004C2DB5">
                  <w:pPr>
                    <w:pStyle w:val="TAC"/>
                  </w:pPr>
                  <w:r w:rsidRPr="00A1115A">
                    <w:t xml:space="preserve">≤ </w:t>
                  </w:r>
                  <w:r w:rsidRPr="0098251E">
                    <w:rPr>
                      <w:strike/>
                      <w:color w:val="FF0000"/>
                    </w:rPr>
                    <w:t>6.5</w:t>
                  </w:r>
                  <w:r w:rsidR="0098251E" w:rsidRPr="0098251E">
                    <w:rPr>
                      <w:color w:val="FF0000"/>
                    </w:rPr>
                    <w:t xml:space="preserve"> 7.5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1B9373" w14:textId="77777777" w:rsidR="004C2DB5" w:rsidRPr="00A1115A" w:rsidRDefault="004C2DB5" w:rsidP="004C2DB5">
                  <w:pPr>
                    <w:pStyle w:val="TAC"/>
                  </w:pPr>
                </w:p>
              </w:tc>
            </w:tr>
          </w:tbl>
          <w:p w14:paraId="47657CCB" w14:textId="77777777" w:rsidR="004C2DB5" w:rsidRPr="00A1115A" w:rsidRDefault="004C2DB5" w:rsidP="004C2DB5"/>
          <w:p w14:paraId="72B4B3FF" w14:textId="77777777" w:rsidR="004C2DB5" w:rsidRDefault="004C2DB5" w:rsidP="00CD78CC">
            <w:pPr>
              <w:pStyle w:val="Proposal"/>
              <w:ind w:left="0" w:firstLine="0"/>
            </w:pPr>
          </w:p>
        </w:tc>
      </w:tr>
    </w:tbl>
    <w:p w14:paraId="554D2EF2" w14:textId="77777777" w:rsidR="004C2DB5" w:rsidRDefault="004C2DB5" w:rsidP="00CD78CC">
      <w:pPr>
        <w:pStyle w:val="Proposal"/>
      </w:pPr>
    </w:p>
    <w:p w14:paraId="409AAD2A" w14:textId="70345CB9" w:rsidR="00933641" w:rsidRDefault="00933641" w:rsidP="00933641">
      <w:pPr>
        <w:pStyle w:val="Heading1"/>
      </w:pPr>
      <w:proofErr w:type="gramStart"/>
      <w:r>
        <w:t>3  Simulations</w:t>
      </w:r>
      <w:proofErr w:type="gramEnd"/>
    </w:p>
    <w:p w14:paraId="23D623D7" w14:textId="1212731F" w:rsidR="00D17DFB" w:rsidRDefault="00D17DFB" w:rsidP="00D17DFB">
      <w:pPr>
        <w:pStyle w:val="Heading5"/>
      </w:pPr>
      <w:r>
        <w:t>3.1 NS_01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37"/>
        <w:gridCol w:w="4694"/>
      </w:tblGrid>
      <w:tr w:rsidR="006728B0" w14:paraId="32A1919D" w14:textId="77777777" w:rsidTr="00F12577">
        <w:tc>
          <w:tcPr>
            <w:tcW w:w="4815" w:type="dxa"/>
          </w:tcPr>
          <w:p w14:paraId="06E91A6E" w14:textId="0918A9C5" w:rsidR="00F750C4" w:rsidRDefault="0034292A" w:rsidP="00F12577">
            <w:r w:rsidRPr="0034292A">
              <w:rPr>
                <w:noProof/>
              </w:rPr>
              <w:drawing>
                <wp:inline distT="0" distB="0" distL="0" distR="0" wp14:anchorId="123594E7" wp14:editId="7517A016">
                  <wp:extent cx="2901900" cy="2385391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497" cy="2404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7A7923A" w14:textId="167BFB7F" w:rsidR="00F750C4" w:rsidRDefault="000573EB" w:rsidP="00F12577">
            <w:r w:rsidRPr="000573EB">
              <w:rPr>
                <w:noProof/>
              </w:rPr>
              <w:drawing>
                <wp:inline distT="0" distB="0" distL="0" distR="0" wp14:anchorId="2D6BF3AE" wp14:editId="5AE1067E">
                  <wp:extent cx="2921635" cy="2374340"/>
                  <wp:effectExtent l="0" t="0" r="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142" cy="2384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28B0" w14:paraId="430BA888" w14:textId="77777777" w:rsidTr="00F12577">
        <w:tc>
          <w:tcPr>
            <w:tcW w:w="4815" w:type="dxa"/>
          </w:tcPr>
          <w:p w14:paraId="608C7148" w14:textId="34E69E15" w:rsidR="000573EB" w:rsidRPr="0034292A" w:rsidRDefault="000573EB" w:rsidP="00F12577">
            <w:r w:rsidRPr="000573EB">
              <w:rPr>
                <w:noProof/>
              </w:rPr>
              <w:lastRenderedPageBreak/>
              <w:drawing>
                <wp:inline distT="0" distB="0" distL="0" distR="0" wp14:anchorId="0E4B6612" wp14:editId="1C2AB024">
                  <wp:extent cx="2915009" cy="2361699"/>
                  <wp:effectExtent l="0" t="0" r="635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9637" cy="237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06E2BA24" w14:textId="2CC2FF77" w:rsidR="000573EB" w:rsidRPr="000573EB" w:rsidRDefault="000573EB" w:rsidP="00F12577">
            <w:r w:rsidRPr="000573EB">
              <w:rPr>
                <w:noProof/>
              </w:rPr>
              <w:drawing>
                <wp:inline distT="0" distB="0" distL="0" distR="0" wp14:anchorId="4FCF3898" wp14:editId="4618EF4A">
                  <wp:extent cx="2905916" cy="2361565"/>
                  <wp:effectExtent l="0" t="0" r="2540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338" cy="2396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28B0" w14:paraId="596C5028" w14:textId="77777777" w:rsidTr="00F12577">
        <w:tc>
          <w:tcPr>
            <w:tcW w:w="4815" w:type="dxa"/>
          </w:tcPr>
          <w:p w14:paraId="731F4B02" w14:textId="235078AC" w:rsidR="006728B0" w:rsidRPr="000573EB" w:rsidRDefault="006728B0" w:rsidP="00F12577">
            <w:r w:rsidRPr="006728B0">
              <w:rPr>
                <w:noProof/>
              </w:rPr>
              <w:drawing>
                <wp:inline distT="0" distB="0" distL="0" distR="0" wp14:anchorId="613212EF" wp14:editId="6BB40117">
                  <wp:extent cx="3001458" cy="24320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4774" cy="2450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28D7FCB" w14:textId="5A915C01" w:rsidR="006728B0" w:rsidRPr="000573EB" w:rsidRDefault="006728B0" w:rsidP="00F12577">
            <w:r w:rsidRPr="006728B0">
              <w:rPr>
                <w:noProof/>
              </w:rPr>
              <w:drawing>
                <wp:inline distT="0" distB="0" distL="0" distR="0" wp14:anchorId="158376C5" wp14:editId="5F8221A7">
                  <wp:extent cx="2963148" cy="24320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158" cy="2469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28B0" w14:paraId="0168E921" w14:textId="77777777" w:rsidTr="00F12577">
        <w:tc>
          <w:tcPr>
            <w:tcW w:w="4815" w:type="dxa"/>
          </w:tcPr>
          <w:p w14:paraId="7ED5B5A7" w14:textId="4655F167" w:rsidR="002F7780" w:rsidRPr="000573EB" w:rsidRDefault="00C62E9C" w:rsidP="00F12577">
            <w:r w:rsidRPr="00C62E9C">
              <w:rPr>
                <w:noProof/>
              </w:rPr>
              <w:drawing>
                <wp:inline distT="0" distB="0" distL="0" distR="0" wp14:anchorId="6A1AD4D5" wp14:editId="6AE39988">
                  <wp:extent cx="3120417" cy="2513552"/>
                  <wp:effectExtent l="0" t="0" r="3810" b="127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552" cy="2532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67A6B489" w14:textId="188EEB29" w:rsidR="002F7780" w:rsidRPr="000573EB" w:rsidRDefault="00C62E9C" w:rsidP="00F12577">
            <w:r w:rsidRPr="00C62E9C">
              <w:rPr>
                <w:noProof/>
              </w:rPr>
              <w:drawing>
                <wp:inline distT="0" distB="0" distL="0" distR="0" wp14:anchorId="3DE0368C" wp14:editId="3ADF216B">
                  <wp:extent cx="2954765" cy="2412910"/>
                  <wp:effectExtent l="0" t="0" r="4445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640" cy="2426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D72E45" w14:textId="22170E3F" w:rsidR="00D17DFB" w:rsidRDefault="00D17DFB" w:rsidP="00D17DFB"/>
    <w:p w14:paraId="698A400E" w14:textId="6658805F" w:rsidR="00D17DFB" w:rsidRPr="00D17DFB" w:rsidRDefault="00D17DFB" w:rsidP="00D17DFB">
      <w:pPr>
        <w:pStyle w:val="Heading5"/>
      </w:pPr>
      <w:r>
        <w:lastRenderedPageBreak/>
        <w:t>3.2 NS_50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3"/>
        <w:gridCol w:w="4778"/>
      </w:tblGrid>
      <w:tr w:rsidR="00F6117F" w14:paraId="16711EDB" w14:textId="77777777" w:rsidTr="000C327A">
        <w:tc>
          <w:tcPr>
            <w:tcW w:w="4815" w:type="dxa"/>
          </w:tcPr>
          <w:p w14:paraId="2B12EC81" w14:textId="364C75A6" w:rsidR="000C327A" w:rsidRDefault="00F6117F" w:rsidP="00933641">
            <w:r w:rsidRPr="00F6117F">
              <w:rPr>
                <w:noProof/>
              </w:rPr>
              <w:drawing>
                <wp:inline distT="0" distB="0" distL="0" distR="0" wp14:anchorId="2E4A2FD5" wp14:editId="22CEE1A6">
                  <wp:extent cx="2948139" cy="235153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6189" cy="2373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1007CDDC" w14:textId="07990177" w:rsidR="000C327A" w:rsidRDefault="00F6117F" w:rsidP="00933641">
            <w:r w:rsidRPr="00F6117F">
              <w:rPr>
                <w:noProof/>
              </w:rPr>
              <w:drawing>
                <wp:inline distT="0" distB="0" distL="0" distR="0" wp14:anchorId="13D9DA2C" wp14:editId="735D1C39">
                  <wp:extent cx="2899624" cy="233900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870" cy="2361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117F" w14:paraId="6918E53F" w14:textId="77777777" w:rsidTr="000C327A">
        <w:tc>
          <w:tcPr>
            <w:tcW w:w="4815" w:type="dxa"/>
          </w:tcPr>
          <w:p w14:paraId="3AEA7713" w14:textId="6EAAB360" w:rsidR="00F6117F" w:rsidRPr="00F6117F" w:rsidRDefault="00F6117F" w:rsidP="00933641">
            <w:r w:rsidRPr="00F6117F">
              <w:rPr>
                <w:noProof/>
              </w:rPr>
              <w:drawing>
                <wp:inline distT="0" distB="0" distL="0" distR="0" wp14:anchorId="25B06835" wp14:editId="5927D77C">
                  <wp:extent cx="2795739" cy="2286527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462" cy="2334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4FE6ECD7" w14:textId="7A70DB8F" w:rsidR="00F6117F" w:rsidRPr="00F6117F" w:rsidRDefault="00F6117F" w:rsidP="00933641">
            <w:r w:rsidRPr="00F6117F">
              <w:rPr>
                <w:noProof/>
              </w:rPr>
              <w:drawing>
                <wp:inline distT="0" distB="0" distL="0" distR="0" wp14:anchorId="56A4040B" wp14:editId="6649B68B">
                  <wp:extent cx="2888504" cy="2303972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704" cy="2328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117F" w14:paraId="3F6A870A" w14:textId="77777777" w:rsidTr="000C327A">
        <w:tc>
          <w:tcPr>
            <w:tcW w:w="4815" w:type="dxa"/>
          </w:tcPr>
          <w:p w14:paraId="139B8437" w14:textId="7AA1EF94" w:rsidR="00F6117F" w:rsidRPr="00F6117F" w:rsidRDefault="00F6117F" w:rsidP="00933641">
            <w:r w:rsidRPr="00F6117F">
              <w:rPr>
                <w:noProof/>
              </w:rPr>
              <w:drawing>
                <wp:inline distT="0" distB="0" distL="0" distR="0" wp14:anchorId="31710C6F" wp14:editId="28DCBE2C">
                  <wp:extent cx="2921635" cy="2349793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897" cy="2370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02BE7DA" w14:textId="1A24198B" w:rsidR="00F6117F" w:rsidRPr="00F6117F" w:rsidRDefault="00F6117F" w:rsidP="00933641">
            <w:r w:rsidRPr="00F6117F">
              <w:rPr>
                <w:noProof/>
              </w:rPr>
              <w:drawing>
                <wp:inline distT="0" distB="0" distL="0" distR="0" wp14:anchorId="75F4ACA1" wp14:editId="1CF64477">
                  <wp:extent cx="2868626" cy="2307160"/>
                  <wp:effectExtent l="0" t="0" r="1905" b="444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656" cy="2321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E2DB1B" w14:textId="77777777" w:rsidR="00933641" w:rsidRPr="00933641" w:rsidRDefault="00933641" w:rsidP="00933641"/>
    <w:p w14:paraId="30B95BAD" w14:textId="5C832AAE" w:rsidR="004634D0" w:rsidRDefault="004634D0" w:rsidP="009A3B6B">
      <w:pPr>
        <w:pStyle w:val="Heading6"/>
      </w:pPr>
    </w:p>
    <w:p w14:paraId="34C99636" w14:textId="37140303" w:rsidR="008E7986" w:rsidRDefault="008E7986" w:rsidP="008E7986">
      <w:pPr>
        <w:pStyle w:val="Heading1"/>
      </w:pPr>
      <w:r>
        <w:t>Conclusions</w:t>
      </w:r>
    </w:p>
    <w:p w14:paraId="15C4649B" w14:textId="3FDB5F11" w:rsidR="00924B4F" w:rsidRDefault="00924B4F" w:rsidP="00924B4F">
      <w:r>
        <w:t>This paper presents A-MPR simulation results for n</w:t>
      </w:r>
      <w:r w:rsidR="006F6073">
        <w:t>39 with NS_50</w:t>
      </w:r>
      <w:r w:rsidR="001D353B">
        <w:t>. It is also proposed to consider additional allowances for NS_01 due to the specific coexistence requirements.</w:t>
      </w:r>
    </w:p>
    <w:p w14:paraId="12D2FD48" w14:textId="41C962B3" w:rsidR="004E1767" w:rsidRPr="004E1767" w:rsidRDefault="004E1767" w:rsidP="006F6073">
      <w:pPr>
        <w:jc w:val="both"/>
      </w:pPr>
      <w:r w:rsidRPr="004E1767">
        <w:rPr>
          <w:b/>
          <w:bCs/>
        </w:rPr>
        <w:t xml:space="preserve">Observation 1: </w:t>
      </w:r>
      <w:r>
        <w:t>In the case of DFT-s-OFDM allowance is not always enough to comply with coexistence requirements.</w:t>
      </w:r>
    </w:p>
    <w:p w14:paraId="67086EDA" w14:textId="27E4E286" w:rsidR="006F6073" w:rsidRPr="006F6073" w:rsidRDefault="006F6073" w:rsidP="006F6073">
      <w:pPr>
        <w:jc w:val="both"/>
      </w:pPr>
      <w:r w:rsidRPr="007900DB">
        <w:rPr>
          <w:b/>
          <w:bCs/>
        </w:rPr>
        <w:t>Proposal</w:t>
      </w:r>
      <w:r>
        <w:rPr>
          <w:b/>
          <w:bCs/>
        </w:rPr>
        <w:t xml:space="preserve"> 1</w:t>
      </w:r>
      <w:r w:rsidRPr="007900DB">
        <w:rPr>
          <w:b/>
          <w:bCs/>
        </w:rPr>
        <w:t>:</w:t>
      </w:r>
      <w:r>
        <w:t xml:space="preserve"> To comply with emission limits, add a new note which allows 2dB power backoff for outer allocations and 1dB for inner allocations in case of </w:t>
      </w:r>
      <w:proofErr w:type="spellStart"/>
      <w:r>
        <w:t>RB</w:t>
      </w:r>
      <w:r w:rsidRPr="00A26F67">
        <w:rPr>
          <w:vertAlign w:val="subscript"/>
        </w:rPr>
        <w:t>start</w:t>
      </w:r>
      <w:proofErr w:type="spellEnd"/>
      <w:r>
        <w:t xml:space="preserve"> &lt;= 4.32MHz and PC2, DFT-s-OFDM and CBW larger than 5MHz.</w:t>
      </w:r>
    </w:p>
    <w:p w14:paraId="58D8A3CE" w14:textId="48685EC4" w:rsidR="006F6073" w:rsidRPr="00924B4F" w:rsidRDefault="006F6073" w:rsidP="006F6073">
      <w:r w:rsidRPr="009B1137">
        <w:rPr>
          <w:b/>
          <w:bCs/>
        </w:rPr>
        <w:t>Proposal</w:t>
      </w:r>
      <w:r>
        <w:rPr>
          <w:b/>
          <w:bCs/>
        </w:rPr>
        <w:t xml:space="preserve"> 2</w:t>
      </w:r>
      <w:r w:rsidRPr="009B1137">
        <w:rPr>
          <w:b/>
          <w:bCs/>
        </w:rPr>
        <w:t>:</w:t>
      </w:r>
      <w:r>
        <w:t xml:space="preserve"> Use allocations regions found in Table 1 and A-MPR proposed in Table 2 for 25MHz, 30MHz and 40MHz CBW NS_50.</w:t>
      </w:r>
    </w:p>
    <w:p w14:paraId="18DE882B" w14:textId="77777777" w:rsidR="00924B4F" w:rsidRPr="00924B4F" w:rsidRDefault="00924B4F" w:rsidP="00924B4F"/>
    <w:p w14:paraId="412BB23B" w14:textId="0B95E45F" w:rsidR="00B312F2" w:rsidRDefault="00B312F2" w:rsidP="00B312F2"/>
    <w:p w14:paraId="769CC3B8" w14:textId="77777777" w:rsidR="0062595A" w:rsidRPr="00054E52" w:rsidRDefault="0062595A" w:rsidP="00E72324"/>
    <w:p w14:paraId="7981B05F" w14:textId="09DB5F4D" w:rsidR="009B1137" w:rsidRDefault="0062595A" w:rsidP="009B1137">
      <w:pPr>
        <w:jc w:val="both"/>
      </w:pPr>
      <w:r>
        <w:br w:type="page"/>
      </w:r>
      <w:r w:rsidR="009B1137" w:rsidRPr="007900DB">
        <w:rPr>
          <w:b/>
          <w:bCs/>
        </w:rPr>
        <w:lastRenderedPageBreak/>
        <w:t>Proposal</w:t>
      </w:r>
      <w:r w:rsidR="009B1137">
        <w:rPr>
          <w:b/>
          <w:bCs/>
        </w:rPr>
        <w:t xml:space="preserve"> 1</w:t>
      </w:r>
      <w:r w:rsidR="009B1137" w:rsidRPr="007900DB">
        <w:rPr>
          <w:b/>
          <w:bCs/>
        </w:rPr>
        <w:t>:</w:t>
      </w:r>
      <w:r w:rsidR="009B1137">
        <w:t xml:space="preserve"> </w:t>
      </w:r>
      <w:proofErr w:type="gramStart"/>
      <w:r w:rsidR="009B1137">
        <w:t>In order to</w:t>
      </w:r>
      <w:proofErr w:type="gramEnd"/>
      <w:r w:rsidR="009B1137">
        <w:t xml:space="preserve"> comply with emission limits, add a new note which allows 2dB power backoff for outer allocations and 1dB for inner allocations in case of </w:t>
      </w:r>
      <w:proofErr w:type="spellStart"/>
      <w:r w:rsidR="009B1137">
        <w:t>RB</w:t>
      </w:r>
      <w:r w:rsidR="009B1137" w:rsidRPr="00A26F67">
        <w:rPr>
          <w:vertAlign w:val="subscript"/>
        </w:rPr>
        <w:t>start</w:t>
      </w:r>
      <w:proofErr w:type="spellEnd"/>
      <w:r w:rsidR="009B1137">
        <w:t xml:space="preserve"> &lt;= 4.32MHz and PC2, DFT-s-OFDM and CBW larger than 5MHz.</w:t>
      </w:r>
    </w:p>
    <w:p w14:paraId="1E805748" w14:textId="77777777" w:rsidR="009B1137" w:rsidRPr="00924B4F" w:rsidRDefault="009B1137" w:rsidP="009B1137">
      <w:r w:rsidRPr="009B1137">
        <w:rPr>
          <w:b/>
          <w:bCs/>
        </w:rPr>
        <w:t>Proposal</w:t>
      </w:r>
      <w:r>
        <w:rPr>
          <w:b/>
          <w:bCs/>
        </w:rPr>
        <w:t xml:space="preserve"> 2</w:t>
      </w:r>
      <w:r w:rsidRPr="009B1137">
        <w:rPr>
          <w:b/>
          <w:bCs/>
        </w:rPr>
        <w:t>:</w:t>
      </w:r>
      <w:r>
        <w:t xml:space="preserve"> Use allocations regions found in Table 1 and A-MPR proposed in Table 2 for 25MHz, 30MHz and 40MHz CBW NS_50.</w:t>
      </w:r>
    </w:p>
    <w:p w14:paraId="3FE3BAC1" w14:textId="77777777" w:rsidR="009B1137" w:rsidRDefault="009B1137" w:rsidP="009B1137">
      <w:pPr>
        <w:jc w:val="both"/>
      </w:pPr>
    </w:p>
    <w:p w14:paraId="02469104" w14:textId="7F582E22" w:rsidR="00924B4F" w:rsidRPr="00924B4F" w:rsidRDefault="00924B4F" w:rsidP="00924B4F">
      <w:pPr>
        <w:pStyle w:val="Proposal"/>
        <w:rPr>
          <w:b w:val="0"/>
          <w:bCs/>
        </w:rPr>
      </w:pPr>
    </w:p>
    <w:p w14:paraId="05CC6F0A" w14:textId="6835EC71" w:rsidR="005E69AE" w:rsidRDefault="005E69AE" w:rsidP="0062595A">
      <w:pPr>
        <w:spacing w:after="0"/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238DF355" w14:textId="06B6BA1E" w:rsidR="00045E33" w:rsidRPr="00005DCE" w:rsidRDefault="003F14F5" w:rsidP="00045E33">
      <w:pPr>
        <w:numPr>
          <w:ilvl w:val="0"/>
          <w:numId w:val="11"/>
        </w:numPr>
        <w:rPr>
          <w:bCs/>
          <w:lang w:val="en-US"/>
        </w:rPr>
      </w:pPr>
      <w:r w:rsidRPr="003F14F5">
        <w:rPr>
          <w:bCs/>
          <w:lang w:val="en-US"/>
        </w:rPr>
        <w:t>R4-2105386</w:t>
      </w:r>
      <w:r w:rsidR="00045E33">
        <w:rPr>
          <w:bCs/>
          <w:lang w:val="en-US"/>
        </w:rPr>
        <w:t xml:space="preserve">, </w:t>
      </w:r>
      <w:r w:rsidR="00045E33" w:rsidRPr="00005DCE">
        <w:rPr>
          <w:bCs/>
          <w:lang w:val="en-US"/>
        </w:rPr>
        <w:t>“</w:t>
      </w:r>
      <w:r w:rsidRPr="003F14F5">
        <w:rPr>
          <w:bCs/>
          <w:lang w:val="en-US"/>
        </w:rPr>
        <w:t>WF on PC2 n34 and n39 for NR</w:t>
      </w:r>
      <w:r w:rsidR="00045E33" w:rsidRPr="00005DCE">
        <w:rPr>
          <w:bCs/>
          <w:lang w:val="en-US"/>
        </w:rPr>
        <w:t>”</w:t>
      </w:r>
      <w:r w:rsidR="00045E33">
        <w:rPr>
          <w:bCs/>
          <w:lang w:val="en-US"/>
        </w:rPr>
        <w:t xml:space="preserve">, </w:t>
      </w:r>
      <w:r>
        <w:rPr>
          <w:bCs/>
          <w:lang w:val="en-US"/>
        </w:rPr>
        <w:t>CMCC</w:t>
      </w:r>
      <w:r w:rsidR="00045E33">
        <w:rPr>
          <w:bCs/>
          <w:lang w:val="en-US"/>
        </w:rPr>
        <w:t xml:space="preserve">, </w:t>
      </w:r>
      <w:r w:rsidR="00045E33" w:rsidRPr="008B3F5A">
        <w:rPr>
          <w:bCs/>
          <w:lang w:val="en-US"/>
        </w:rPr>
        <w:t>3GPP TSG RAN Meeting #9</w:t>
      </w:r>
      <w:r>
        <w:rPr>
          <w:bCs/>
          <w:lang w:val="en-US"/>
        </w:rPr>
        <w:t>8bis</w:t>
      </w:r>
      <w:r w:rsidR="00045E33" w:rsidRPr="008B3F5A">
        <w:rPr>
          <w:bCs/>
          <w:lang w:val="en-US"/>
        </w:rPr>
        <w:t>e</w:t>
      </w:r>
    </w:p>
    <w:p w14:paraId="46030AF9" w14:textId="77777777" w:rsidR="006F7CE5" w:rsidRPr="009113D8" w:rsidRDefault="006F7CE5" w:rsidP="009113D8">
      <w:pPr>
        <w:pStyle w:val="EX"/>
        <w:numPr>
          <w:ilvl w:val="0"/>
          <w:numId w:val="0"/>
        </w:numPr>
        <w:ind w:left="360"/>
        <w:rPr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00D3C">
      <w:headerReference w:type="default" r:id="rId24"/>
      <w:footerReference w:type="default" r:id="rId25"/>
      <w:foot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E597B" w14:textId="77777777" w:rsidR="009D16C6" w:rsidRDefault="009D16C6">
      <w:r>
        <w:separator/>
      </w:r>
    </w:p>
  </w:endnote>
  <w:endnote w:type="continuationSeparator" w:id="0">
    <w:p w14:paraId="07076BBC" w14:textId="77777777" w:rsidR="009D16C6" w:rsidRDefault="009D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9398E" w14:textId="77777777" w:rsidR="009D16C6" w:rsidRDefault="009D16C6">
      <w:r>
        <w:separator/>
      </w:r>
    </w:p>
  </w:footnote>
  <w:footnote w:type="continuationSeparator" w:id="0">
    <w:p w14:paraId="5F68B8C8" w14:textId="77777777" w:rsidR="009D16C6" w:rsidRDefault="009D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CE"/>
    <w:rsid w:val="0001187A"/>
    <w:rsid w:val="000140E4"/>
    <w:rsid w:val="00014EB2"/>
    <w:rsid w:val="00022E3E"/>
    <w:rsid w:val="00030643"/>
    <w:rsid w:val="00033397"/>
    <w:rsid w:val="0003447A"/>
    <w:rsid w:val="00035BDF"/>
    <w:rsid w:val="00036F6A"/>
    <w:rsid w:val="00037CC5"/>
    <w:rsid w:val="00040095"/>
    <w:rsid w:val="000422EB"/>
    <w:rsid w:val="0004358A"/>
    <w:rsid w:val="00045E33"/>
    <w:rsid w:val="00051834"/>
    <w:rsid w:val="00052794"/>
    <w:rsid w:val="0005328A"/>
    <w:rsid w:val="00054A22"/>
    <w:rsid w:val="00054E52"/>
    <w:rsid w:val="000573EB"/>
    <w:rsid w:val="000605A2"/>
    <w:rsid w:val="00061661"/>
    <w:rsid w:val="00062023"/>
    <w:rsid w:val="00062622"/>
    <w:rsid w:val="000655A6"/>
    <w:rsid w:val="00066D65"/>
    <w:rsid w:val="000716B4"/>
    <w:rsid w:val="00072B00"/>
    <w:rsid w:val="00076E7B"/>
    <w:rsid w:val="00077F30"/>
    <w:rsid w:val="00080512"/>
    <w:rsid w:val="00081A6D"/>
    <w:rsid w:val="00086383"/>
    <w:rsid w:val="000949F5"/>
    <w:rsid w:val="00096C65"/>
    <w:rsid w:val="000A0609"/>
    <w:rsid w:val="000A365D"/>
    <w:rsid w:val="000A530C"/>
    <w:rsid w:val="000A68F3"/>
    <w:rsid w:val="000C2025"/>
    <w:rsid w:val="000C327A"/>
    <w:rsid w:val="000C47C3"/>
    <w:rsid w:val="000D282C"/>
    <w:rsid w:val="000D3766"/>
    <w:rsid w:val="000D58AB"/>
    <w:rsid w:val="000D7258"/>
    <w:rsid w:val="001014EA"/>
    <w:rsid w:val="001032BC"/>
    <w:rsid w:val="00104BC6"/>
    <w:rsid w:val="00104D53"/>
    <w:rsid w:val="001064E7"/>
    <w:rsid w:val="0010739B"/>
    <w:rsid w:val="00114E2C"/>
    <w:rsid w:val="00115059"/>
    <w:rsid w:val="00125B1A"/>
    <w:rsid w:val="00126CA6"/>
    <w:rsid w:val="00133525"/>
    <w:rsid w:val="001356E5"/>
    <w:rsid w:val="00141DDF"/>
    <w:rsid w:val="0015405E"/>
    <w:rsid w:val="00160C2A"/>
    <w:rsid w:val="00161A9C"/>
    <w:rsid w:val="00163A9B"/>
    <w:rsid w:val="00164651"/>
    <w:rsid w:val="00165910"/>
    <w:rsid w:val="00173B76"/>
    <w:rsid w:val="00173E53"/>
    <w:rsid w:val="00174EE3"/>
    <w:rsid w:val="00176C55"/>
    <w:rsid w:val="00177347"/>
    <w:rsid w:val="00177BF7"/>
    <w:rsid w:val="0018295B"/>
    <w:rsid w:val="00183DB5"/>
    <w:rsid w:val="001940D3"/>
    <w:rsid w:val="00197B93"/>
    <w:rsid w:val="001A3529"/>
    <w:rsid w:val="001A4C42"/>
    <w:rsid w:val="001A4E68"/>
    <w:rsid w:val="001A6573"/>
    <w:rsid w:val="001B39C0"/>
    <w:rsid w:val="001C21C3"/>
    <w:rsid w:val="001C2FEA"/>
    <w:rsid w:val="001C302E"/>
    <w:rsid w:val="001D02C2"/>
    <w:rsid w:val="001D03D7"/>
    <w:rsid w:val="001D26C7"/>
    <w:rsid w:val="001D353B"/>
    <w:rsid w:val="001D7DBE"/>
    <w:rsid w:val="001F0C1D"/>
    <w:rsid w:val="001F1132"/>
    <w:rsid w:val="001F168B"/>
    <w:rsid w:val="001F2513"/>
    <w:rsid w:val="001F6D59"/>
    <w:rsid w:val="001F7F82"/>
    <w:rsid w:val="00200328"/>
    <w:rsid w:val="00203852"/>
    <w:rsid w:val="00203F71"/>
    <w:rsid w:val="00204C29"/>
    <w:rsid w:val="002124DC"/>
    <w:rsid w:val="00217C8C"/>
    <w:rsid w:val="002221BA"/>
    <w:rsid w:val="00222473"/>
    <w:rsid w:val="00231128"/>
    <w:rsid w:val="002347A2"/>
    <w:rsid w:val="00247926"/>
    <w:rsid w:val="002507F2"/>
    <w:rsid w:val="00250920"/>
    <w:rsid w:val="00251005"/>
    <w:rsid w:val="00255B0B"/>
    <w:rsid w:val="002675F0"/>
    <w:rsid w:val="00276EE4"/>
    <w:rsid w:val="00284928"/>
    <w:rsid w:val="00287B01"/>
    <w:rsid w:val="0029054B"/>
    <w:rsid w:val="00294D34"/>
    <w:rsid w:val="00294DCD"/>
    <w:rsid w:val="002A6A61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E00EE"/>
    <w:rsid w:val="002E07CC"/>
    <w:rsid w:val="002E277A"/>
    <w:rsid w:val="002E403F"/>
    <w:rsid w:val="002E4080"/>
    <w:rsid w:val="002F45A5"/>
    <w:rsid w:val="002F6F2B"/>
    <w:rsid w:val="002F7647"/>
    <w:rsid w:val="002F7780"/>
    <w:rsid w:val="0030086C"/>
    <w:rsid w:val="00302805"/>
    <w:rsid w:val="00305920"/>
    <w:rsid w:val="003070DF"/>
    <w:rsid w:val="00307B09"/>
    <w:rsid w:val="00311230"/>
    <w:rsid w:val="00315011"/>
    <w:rsid w:val="003172DC"/>
    <w:rsid w:val="00322C1C"/>
    <w:rsid w:val="00323B17"/>
    <w:rsid w:val="003255A0"/>
    <w:rsid w:val="00331C00"/>
    <w:rsid w:val="00335709"/>
    <w:rsid w:val="003378AE"/>
    <w:rsid w:val="00340356"/>
    <w:rsid w:val="0034052F"/>
    <w:rsid w:val="0034292A"/>
    <w:rsid w:val="0034584C"/>
    <w:rsid w:val="00345DDF"/>
    <w:rsid w:val="00347CE0"/>
    <w:rsid w:val="0035462D"/>
    <w:rsid w:val="00360AA9"/>
    <w:rsid w:val="00361696"/>
    <w:rsid w:val="00366EFA"/>
    <w:rsid w:val="0037554F"/>
    <w:rsid w:val="003765B8"/>
    <w:rsid w:val="00383106"/>
    <w:rsid w:val="00387858"/>
    <w:rsid w:val="003879EA"/>
    <w:rsid w:val="003A0483"/>
    <w:rsid w:val="003B076D"/>
    <w:rsid w:val="003B3719"/>
    <w:rsid w:val="003B4A2F"/>
    <w:rsid w:val="003B51CB"/>
    <w:rsid w:val="003B58ED"/>
    <w:rsid w:val="003B7075"/>
    <w:rsid w:val="003C01C7"/>
    <w:rsid w:val="003C198E"/>
    <w:rsid w:val="003C3971"/>
    <w:rsid w:val="003C458E"/>
    <w:rsid w:val="003C7B9C"/>
    <w:rsid w:val="003D649C"/>
    <w:rsid w:val="003D6B88"/>
    <w:rsid w:val="003D7EFE"/>
    <w:rsid w:val="003E0648"/>
    <w:rsid w:val="003E1C53"/>
    <w:rsid w:val="003E390C"/>
    <w:rsid w:val="003E64D1"/>
    <w:rsid w:val="003E7753"/>
    <w:rsid w:val="003F14F5"/>
    <w:rsid w:val="00400FB7"/>
    <w:rsid w:val="00403DDB"/>
    <w:rsid w:val="00404014"/>
    <w:rsid w:val="004050EA"/>
    <w:rsid w:val="004059B2"/>
    <w:rsid w:val="004116EB"/>
    <w:rsid w:val="00417029"/>
    <w:rsid w:val="00420742"/>
    <w:rsid w:val="00422BA5"/>
    <w:rsid w:val="00423334"/>
    <w:rsid w:val="00424206"/>
    <w:rsid w:val="00424339"/>
    <w:rsid w:val="0043377A"/>
    <w:rsid w:val="00434540"/>
    <w:rsid w:val="004345EC"/>
    <w:rsid w:val="0043541E"/>
    <w:rsid w:val="00443070"/>
    <w:rsid w:val="00443B1F"/>
    <w:rsid w:val="004509C1"/>
    <w:rsid w:val="00450B2E"/>
    <w:rsid w:val="00460045"/>
    <w:rsid w:val="0046338C"/>
    <w:rsid w:val="004634D0"/>
    <w:rsid w:val="004640F5"/>
    <w:rsid w:val="00465B61"/>
    <w:rsid w:val="0047076F"/>
    <w:rsid w:val="00471049"/>
    <w:rsid w:val="00471735"/>
    <w:rsid w:val="004826A9"/>
    <w:rsid w:val="00482AD8"/>
    <w:rsid w:val="004837BD"/>
    <w:rsid w:val="00484657"/>
    <w:rsid w:val="00495AE6"/>
    <w:rsid w:val="00496011"/>
    <w:rsid w:val="00496ACE"/>
    <w:rsid w:val="004A22C7"/>
    <w:rsid w:val="004A67E0"/>
    <w:rsid w:val="004B1311"/>
    <w:rsid w:val="004B3DF9"/>
    <w:rsid w:val="004B6798"/>
    <w:rsid w:val="004C1601"/>
    <w:rsid w:val="004C2495"/>
    <w:rsid w:val="004C2DB5"/>
    <w:rsid w:val="004C3099"/>
    <w:rsid w:val="004C790A"/>
    <w:rsid w:val="004C7B37"/>
    <w:rsid w:val="004D3578"/>
    <w:rsid w:val="004D4071"/>
    <w:rsid w:val="004D4338"/>
    <w:rsid w:val="004E16A8"/>
    <w:rsid w:val="004E1767"/>
    <w:rsid w:val="004E17C7"/>
    <w:rsid w:val="004E213A"/>
    <w:rsid w:val="004E2D77"/>
    <w:rsid w:val="004E7FD6"/>
    <w:rsid w:val="004F0988"/>
    <w:rsid w:val="004F29F1"/>
    <w:rsid w:val="004F3340"/>
    <w:rsid w:val="004F3E3D"/>
    <w:rsid w:val="005017D8"/>
    <w:rsid w:val="00507DA2"/>
    <w:rsid w:val="00511227"/>
    <w:rsid w:val="00530334"/>
    <w:rsid w:val="00531474"/>
    <w:rsid w:val="0053388B"/>
    <w:rsid w:val="005345D1"/>
    <w:rsid w:val="00535773"/>
    <w:rsid w:val="0053790B"/>
    <w:rsid w:val="00537BFA"/>
    <w:rsid w:val="00543E6C"/>
    <w:rsid w:val="00546DF1"/>
    <w:rsid w:val="00554FE1"/>
    <w:rsid w:val="00555723"/>
    <w:rsid w:val="00560943"/>
    <w:rsid w:val="00565087"/>
    <w:rsid w:val="00570ED1"/>
    <w:rsid w:val="0057261C"/>
    <w:rsid w:val="0057290E"/>
    <w:rsid w:val="00572E14"/>
    <w:rsid w:val="005743C8"/>
    <w:rsid w:val="00580C3D"/>
    <w:rsid w:val="00582852"/>
    <w:rsid w:val="005837C8"/>
    <w:rsid w:val="00586161"/>
    <w:rsid w:val="005861FD"/>
    <w:rsid w:val="005862CD"/>
    <w:rsid w:val="005973BE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E3E"/>
    <w:rsid w:val="005D7526"/>
    <w:rsid w:val="005E0188"/>
    <w:rsid w:val="005E1B49"/>
    <w:rsid w:val="005E40C8"/>
    <w:rsid w:val="005E69AE"/>
    <w:rsid w:val="005E6C7E"/>
    <w:rsid w:val="005F5250"/>
    <w:rsid w:val="005F6F36"/>
    <w:rsid w:val="006002E3"/>
    <w:rsid w:val="00602AEA"/>
    <w:rsid w:val="006078BE"/>
    <w:rsid w:val="00607E3C"/>
    <w:rsid w:val="00610107"/>
    <w:rsid w:val="0061146F"/>
    <w:rsid w:val="00614FDF"/>
    <w:rsid w:val="006212AD"/>
    <w:rsid w:val="006246A7"/>
    <w:rsid w:val="00624893"/>
    <w:rsid w:val="0062595A"/>
    <w:rsid w:val="006310C0"/>
    <w:rsid w:val="00632BAF"/>
    <w:rsid w:val="0063468B"/>
    <w:rsid w:val="0063543D"/>
    <w:rsid w:val="00637267"/>
    <w:rsid w:val="006432CB"/>
    <w:rsid w:val="00645891"/>
    <w:rsid w:val="00646A2F"/>
    <w:rsid w:val="00647114"/>
    <w:rsid w:val="0065271E"/>
    <w:rsid w:val="00653CB4"/>
    <w:rsid w:val="0065577E"/>
    <w:rsid w:val="0066115B"/>
    <w:rsid w:val="00661381"/>
    <w:rsid w:val="00671396"/>
    <w:rsid w:val="006728B0"/>
    <w:rsid w:val="0067392E"/>
    <w:rsid w:val="00675958"/>
    <w:rsid w:val="0067679B"/>
    <w:rsid w:val="00677B76"/>
    <w:rsid w:val="006840FD"/>
    <w:rsid w:val="0068441B"/>
    <w:rsid w:val="00692BEF"/>
    <w:rsid w:val="006931AF"/>
    <w:rsid w:val="00696CB8"/>
    <w:rsid w:val="00696FE8"/>
    <w:rsid w:val="006974B3"/>
    <w:rsid w:val="006A323F"/>
    <w:rsid w:val="006A4689"/>
    <w:rsid w:val="006A4A76"/>
    <w:rsid w:val="006B20B7"/>
    <w:rsid w:val="006B30D0"/>
    <w:rsid w:val="006B4F97"/>
    <w:rsid w:val="006B7F8E"/>
    <w:rsid w:val="006C29A3"/>
    <w:rsid w:val="006C3AEB"/>
    <w:rsid w:val="006C3B46"/>
    <w:rsid w:val="006C3D95"/>
    <w:rsid w:val="006C6F9C"/>
    <w:rsid w:val="006C7B00"/>
    <w:rsid w:val="006D0467"/>
    <w:rsid w:val="006D77D7"/>
    <w:rsid w:val="006E1889"/>
    <w:rsid w:val="006E4DD2"/>
    <w:rsid w:val="006E5C86"/>
    <w:rsid w:val="006E7158"/>
    <w:rsid w:val="006F03E7"/>
    <w:rsid w:val="006F1FC9"/>
    <w:rsid w:val="006F6073"/>
    <w:rsid w:val="006F7CE5"/>
    <w:rsid w:val="007001E1"/>
    <w:rsid w:val="00713C44"/>
    <w:rsid w:val="0071576F"/>
    <w:rsid w:val="007176E9"/>
    <w:rsid w:val="007207C9"/>
    <w:rsid w:val="00723101"/>
    <w:rsid w:val="0072371D"/>
    <w:rsid w:val="007237B7"/>
    <w:rsid w:val="00724089"/>
    <w:rsid w:val="0072437F"/>
    <w:rsid w:val="007266E4"/>
    <w:rsid w:val="00730E94"/>
    <w:rsid w:val="00730ED4"/>
    <w:rsid w:val="00734A5B"/>
    <w:rsid w:val="0074026F"/>
    <w:rsid w:val="00740932"/>
    <w:rsid w:val="007429F6"/>
    <w:rsid w:val="00744E76"/>
    <w:rsid w:val="0074525F"/>
    <w:rsid w:val="00746329"/>
    <w:rsid w:val="007508B3"/>
    <w:rsid w:val="0075107E"/>
    <w:rsid w:val="00752198"/>
    <w:rsid w:val="00753881"/>
    <w:rsid w:val="00753AFD"/>
    <w:rsid w:val="00755E78"/>
    <w:rsid w:val="00756C8C"/>
    <w:rsid w:val="00761D68"/>
    <w:rsid w:val="00763486"/>
    <w:rsid w:val="007660BB"/>
    <w:rsid w:val="00771457"/>
    <w:rsid w:val="00772039"/>
    <w:rsid w:val="00773953"/>
    <w:rsid w:val="0077497B"/>
    <w:rsid w:val="00774DA4"/>
    <w:rsid w:val="00781C03"/>
    <w:rsid w:val="00781F0F"/>
    <w:rsid w:val="00782A98"/>
    <w:rsid w:val="007900DB"/>
    <w:rsid w:val="0079137B"/>
    <w:rsid w:val="00792C7A"/>
    <w:rsid w:val="007942AC"/>
    <w:rsid w:val="00795EF5"/>
    <w:rsid w:val="0079785A"/>
    <w:rsid w:val="007A348D"/>
    <w:rsid w:val="007A491F"/>
    <w:rsid w:val="007B55EF"/>
    <w:rsid w:val="007B600E"/>
    <w:rsid w:val="007C15B3"/>
    <w:rsid w:val="007C5B26"/>
    <w:rsid w:val="007C7952"/>
    <w:rsid w:val="007D104B"/>
    <w:rsid w:val="007E2DDF"/>
    <w:rsid w:val="007E7746"/>
    <w:rsid w:val="007E7B31"/>
    <w:rsid w:val="007F0F4A"/>
    <w:rsid w:val="007F3A2A"/>
    <w:rsid w:val="007F646D"/>
    <w:rsid w:val="0080095D"/>
    <w:rsid w:val="008028A4"/>
    <w:rsid w:val="0080488F"/>
    <w:rsid w:val="00805D2E"/>
    <w:rsid w:val="00812481"/>
    <w:rsid w:val="00817213"/>
    <w:rsid w:val="00820B25"/>
    <w:rsid w:val="00826D83"/>
    <w:rsid w:val="00830747"/>
    <w:rsid w:val="0083542B"/>
    <w:rsid w:val="00835E07"/>
    <w:rsid w:val="00837FDF"/>
    <w:rsid w:val="00841B46"/>
    <w:rsid w:val="00843617"/>
    <w:rsid w:val="00850B98"/>
    <w:rsid w:val="00851C96"/>
    <w:rsid w:val="00857177"/>
    <w:rsid w:val="00864223"/>
    <w:rsid w:val="00864963"/>
    <w:rsid w:val="00866762"/>
    <w:rsid w:val="00870180"/>
    <w:rsid w:val="008768CA"/>
    <w:rsid w:val="008802AA"/>
    <w:rsid w:val="00882BE8"/>
    <w:rsid w:val="00883816"/>
    <w:rsid w:val="00885C27"/>
    <w:rsid w:val="00896A38"/>
    <w:rsid w:val="008974F7"/>
    <w:rsid w:val="008A093A"/>
    <w:rsid w:val="008A2773"/>
    <w:rsid w:val="008A4747"/>
    <w:rsid w:val="008A6E42"/>
    <w:rsid w:val="008A7036"/>
    <w:rsid w:val="008B3305"/>
    <w:rsid w:val="008B39B0"/>
    <w:rsid w:val="008C06C2"/>
    <w:rsid w:val="008C2A97"/>
    <w:rsid w:val="008C384C"/>
    <w:rsid w:val="008C45AE"/>
    <w:rsid w:val="008E7986"/>
    <w:rsid w:val="008E7F78"/>
    <w:rsid w:val="008F181E"/>
    <w:rsid w:val="008F2044"/>
    <w:rsid w:val="008F2B3F"/>
    <w:rsid w:val="008F779E"/>
    <w:rsid w:val="00900CF0"/>
    <w:rsid w:val="0090271F"/>
    <w:rsid w:val="00902E23"/>
    <w:rsid w:val="00903EF6"/>
    <w:rsid w:val="009113D8"/>
    <w:rsid w:val="009114D7"/>
    <w:rsid w:val="0091348E"/>
    <w:rsid w:val="009158EB"/>
    <w:rsid w:val="00917CCB"/>
    <w:rsid w:val="00920AF7"/>
    <w:rsid w:val="00920E09"/>
    <w:rsid w:val="00922D89"/>
    <w:rsid w:val="009242D0"/>
    <w:rsid w:val="00924B4F"/>
    <w:rsid w:val="009266A0"/>
    <w:rsid w:val="00927E15"/>
    <w:rsid w:val="00931F22"/>
    <w:rsid w:val="00933641"/>
    <w:rsid w:val="009338EA"/>
    <w:rsid w:val="00935CB9"/>
    <w:rsid w:val="00936F86"/>
    <w:rsid w:val="00940D43"/>
    <w:rsid w:val="0094240E"/>
    <w:rsid w:val="00942EC2"/>
    <w:rsid w:val="00945B01"/>
    <w:rsid w:val="00947BE2"/>
    <w:rsid w:val="009508FB"/>
    <w:rsid w:val="009516F6"/>
    <w:rsid w:val="0095603D"/>
    <w:rsid w:val="009572B5"/>
    <w:rsid w:val="00957DE8"/>
    <w:rsid w:val="00957F31"/>
    <w:rsid w:val="009633B2"/>
    <w:rsid w:val="0096388D"/>
    <w:rsid w:val="00964952"/>
    <w:rsid w:val="009714C8"/>
    <w:rsid w:val="009761EF"/>
    <w:rsid w:val="00980E8F"/>
    <w:rsid w:val="0098251E"/>
    <w:rsid w:val="009860B5"/>
    <w:rsid w:val="00991172"/>
    <w:rsid w:val="00992752"/>
    <w:rsid w:val="0099327F"/>
    <w:rsid w:val="00993BA7"/>
    <w:rsid w:val="00994F73"/>
    <w:rsid w:val="009A3B6B"/>
    <w:rsid w:val="009B1137"/>
    <w:rsid w:val="009B3C6C"/>
    <w:rsid w:val="009B56FF"/>
    <w:rsid w:val="009C067E"/>
    <w:rsid w:val="009C2C1B"/>
    <w:rsid w:val="009C4134"/>
    <w:rsid w:val="009C5893"/>
    <w:rsid w:val="009D16C6"/>
    <w:rsid w:val="009D246A"/>
    <w:rsid w:val="009D79A8"/>
    <w:rsid w:val="009E0C85"/>
    <w:rsid w:val="009E7750"/>
    <w:rsid w:val="009E7B67"/>
    <w:rsid w:val="009F1A90"/>
    <w:rsid w:val="009F37B7"/>
    <w:rsid w:val="009F5E43"/>
    <w:rsid w:val="009F5EBB"/>
    <w:rsid w:val="00A00D3C"/>
    <w:rsid w:val="00A10F02"/>
    <w:rsid w:val="00A15BD4"/>
    <w:rsid w:val="00A164B4"/>
    <w:rsid w:val="00A200FA"/>
    <w:rsid w:val="00A2341D"/>
    <w:rsid w:val="00A2361D"/>
    <w:rsid w:val="00A26956"/>
    <w:rsid w:val="00A26F67"/>
    <w:rsid w:val="00A309A6"/>
    <w:rsid w:val="00A37CB9"/>
    <w:rsid w:val="00A448E5"/>
    <w:rsid w:val="00A5176B"/>
    <w:rsid w:val="00A53724"/>
    <w:rsid w:val="00A556C1"/>
    <w:rsid w:val="00A55AC0"/>
    <w:rsid w:val="00A60200"/>
    <w:rsid w:val="00A65D22"/>
    <w:rsid w:val="00A65E92"/>
    <w:rsid w:val="00A6670A"/>
    <w:rsid w:val="00A70B96"/>
    <w:rsid w:val="00A73129"/>
    <w:rsid w:val="00A75F75"/>
    <w:rsid w:val="00A815F8"/>
    <w:rsid w:val="00A82346"/>
    <w:rsid w:val="00A824E6"/>
    <w:rsid w:val="00A84761"/>
    <w:rsid w:val="00A90AB9"/>
    <w:rsid w:val="00A91526"/>
    <w:rsid w:val="00A92BA1"/>
    <w:rsid w:val="00AA14FB"/>
    <w:rsid w:val="00AA1E5C"/>
    <w:rsid w:val="00AB0E32"/>
    <w:rsid w:val="00AB2D85"/>
    <w:rsid w:val="00AB46DE"/>
    <w:rsid w:val="00AB6DF1"/>
    <w:rsid w:val="00AC2F2E"/>
    <w:rsid w:val="00AC36DE"/>
    <w:rsid w:val="00AC6BC6"/>
    <w:rsid w:val="00AD4C15"/>
    <w:rsid w:val="00AD4E3B"/>
    <w:rsid w:val="00AE2CB0"/>
    <w:rsid w:val="00AE3797"/>
    <w:rsid w:val="00AF4E68"/>
    <w:rsid w:val="00AF5B53"/>
    <w:rsid w:val="00AF7479"/>
    <w:rsid w:val="00B024AE"/>
    <w:rsid w:val="00B02C90"/>
    <w:rsid w:val="00B036C2"/>
    <w:rsid w:val="00B03D19"/>
    <w:rsid w:val="00B04944"/>
    <w:rsid w:val="00B055D4"/>
    <w:rsid w:val="00B1467A"/>
    <w:rsid w:val="00B15449"/>
    <w:rsid w:val="00B15899"/>
    <w:rsid w:val="00B22E5B"/>
    <w:rsid w:val="00B232B9"/>
    <w:rsid w:val="00B2388D"/>
    <w:rsid w:val="00B23FC5"/>
    <w:rsid w:val="00B24DD2"/>
    <w:rsid w:val="00B312F2"/>
    <w:rsid w:val="00B31AF8"/>
    <w:rsid w:val="00B3313E"/>
    <w:rsid w:val="00B35701"/>
    <w:rsid w:val="00B40473"/>
    <w:rsid w:val="00B40A30"/>
    <w:rsid w:val="00B42610"/>
    <w:rsid w:val="00B4623E"/>
    <w:rsid w:val="00B5091E"/>
    <w:rsid w:val="00B5799A"/>
    <w:rsid w:val="00B60143"/>
    <w:rsid w:val="00B60308"/>
    <w:rsid w:val="00B612A5"/>
    <w:rsid w:val="00B6199C"/>
    <w:rsid w:val="00B64332"/>
    <w:rsid w:val="00B648E3"/>
    <w:rsid w:val="00B6667D"/>
    <w:rsid w:val="00B6701A"/>
    <w:rsid w:val="00B736B0"/>
    <w:rsid w:val="00B74C05"/>
    <w:rsid w:val="00B9159B"/>
    <w:rsid w:val="00B92E6B"/>
    <w:rsid w:val="00B93086"/>
    <w:rsid w:val="00B94827"/>
    <w:rsid w:val="00B972EF"/>
    <w:rsid w:val="00B97442"/>
    <w:rsid w:val="00BA19ED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371B"/>
    <w:rsid w:val="00BC4B89"/>
    <w:rsid w:val="00BD0B2C"/>
    <w:rsid w:val="00BD1B60"/>
    <w:rsid w:val="00BE3255"/>
    <w:rsid w:val="00BE6B90"/>
    <w:rsid w:val="00BF128E"/>
    <w:rsid w:val="00BF16AD"/>
    <w:rsid w:val="00C05098"/>
    <w:rsid w:val="00C06F44"/>
    <w:rsid w:val="00C07DD1"/>
    <w:rsid w:val="00C1093F"/>
    <w:rsid w:val="00C1496A"/>
    <w:rsid w:val="00C15F1C"/>
    <w:rsid w:val="00C33079"/>
    <w:rsid w:val="00C33286"/>
    <w:rsid w:val="00C35564"/>
    <w:rsid w:val="00C37747"/>
    <w:rsid w:val="00C41118"/>
    <w:rsid w:val="00C45231"/>
    <w:rsid w:val="00C4537F"/>
    <w:rsid w:val="00C53289"/>
    <w:rsid w:val="00C54B9B"/>
    <w:rsid w:val="00C61D1C"/>
    <w:rsid w:val="00C62E9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57B6"/>
    <w:rsid w:val="00C927A1"/>
    <w:rsid w:val="00C93F40"/>
    <w:rsid w:val="00C9406B"/>
    <w:rsid w:val="00CA3D0C"/>
    <w:rsid w:val="00CB3AB8"/>
    <w:rsid w:val="00CC2B55"/>
    <w:rsid w:val="00CC3EE9"/>
    <w:rsid w:val="00CD62A6"/>
    <w:rsid w:val="00CD703D"/>
    <w:rsid w:val="00CD78CC"/>
    <w:rsid w:val="00CE2674"/>
    <w:rsid w:val="00CE61BF"/>
    <w:rsid w:val="00CE6A95"/>
    <w:rsid w:val="00CE768F"/>
    <w:rsid w:val="00CF1CAF"/>
    <w:rsid w:val="00CF20E3"/>
    <w:rsid w:val="00CF2F3C"/>
    <w:rsid w:val="00CF497E"/>
    <w:rsid w:val="00D04091"/>
    <w:rsid w:val="00D10D66"/>
    <w:rsid w:val="00D131EC"/>
    <w:rsid w:val="00D15BBA"/>
    <w:rsid w:val="00D17DFB"/>
    <w:rsid w:val="00D25A7E"/>
    <w:rsid w:val="00D25DC5"/>
    <w:rsid w:val="00D2657C"/>
    <w:rsid w:val="00D309CC"/>
    <w:rsid w:val="00D31F7F"/>
    <w:rsid w:val="00D34B02"/>
    <w:rsid w:val="00D414E1"/>
    <w:rsid w:val="00D463FE"/>
    <w:rsid w:val="00D46431"/>
    <w:rsid w:val="00D468B9"/>
    <w:rsid w:val="00D46EDF"/>
    <w:rsid w:val="00D47342"/>
    <w:rsid w:val="00D478E7"/>
    <w:rsid w:val="00D56A52"/>
    <w:rsid w:val="00D57972"/>
    <w:rsid w:val="00D65437"/>
    <w:rsid w:val="00D65F45"/>
    <w:rsid w:val="00D675A9"/>
    <w:rsid w:val="00D67C22"/>
    <w:rsid w:val="00D738D6"/>
    <w:rsid w:val="00D755EB"/>
    <w:rsid w:val="00D77D01"/>
    <w:rsid w:val="00D813B1"/>
    <w:rsid w:val="00D815DA"/>
    <w:rsid w:val="00D81631"/>
    <w:rsid w:val="00D84260"/>
    <w:rsid w:val="00D8588A"/>
    <w:rsid w:val="00D87E00"/>
    <w:rsid w:val="00D90478"/>
    <w:rsid w:val="00D907F9"/>
    <w:rsid w:val="00D9134D"/>
    <w:rsid w:val="00D926E9"/>
    <w:rsid w:val="00D93120"/>
    <w:rsid w:val="00D947CD"/>
    <w:rsid w:val="00DA7A03"/>
    <w:rsid w:val="00DB12EC"/>
    <w:rsid w:val="00DB1818"/>
    <w:rsid w:val="00DB5E39"/>
    <w:rsid w:val="00DC309B"/>
    <w:rsid w:val="00DC4DA2"/>
    <w:rsid w:val="00DC5195"/>
    <w:rsid w:val="00DC5B2C"/>
    <w:rsid w:val="00DC5C2C"/>
    <w:rsid w:val="00DD013D"/>
    <w:rsid w:val="00DD4C17"/>
    <w:rsid w:val="00DD5B05"/>
    <w:rsid w:val="00DD5D25"/>
    <w:rsid w:val="00DF1E50"/>
    <w:rsid w:val="00DF2B1F"/>
    <w:rsid w:val="00DF4390"/>
    <w:rsid w:val="00DF6114"/>
    <w:rsid w:val="00DF6189"/>
    <w:rsid w:val="00DF62CD"/>
    <w:rsid w:val="00DF6345"/>
    <w:rsid w:val="00E022DB"/>
    <w:rsid w:val="00E033B1"/>
    <w:rsid w:val="00E03895"/>
    <w:rsid w:val="00E06ECF"/>
    <w:rsid w:val="00E1233E"/>
    <w:rsid w:val="00E13876"/>
    <w:rsid w:val="00E16509"/>
    <w:rsid w:val="00E168E8"/>
    <w:rsid w:val="00E2397C"/>
    <w:rsid w:val="00E31998"/>
    <w:rsid w:val="00E341F7"/>
    <w:rsid w:val="00E34C44"/>
    <w:rsid w:val="00E35E10"/>
    <w:rsid w:val="00E4054F"/>
    <w:rsid w:val="00E40989"/>
    <w:rsid w:val="00E40AFA"/>
    <w:rsid w:val="00E41783"/>
    <w:rsid w:val="00E44582"/>
    <w:rsid w:val="00E45F0A"/>
    <w:rsid w:val="00E507ED"/>
    <w:rsid w:val="00E51DED"/>
    <w:rsid w:val="00E51F83"/>
    <w:rsid w:val="00E52814"/>
    <w:rsid w:val="00E53182"/>
    <w:rsid w:val="00E542BC"/>
    <w:rsid w:val="00E54DA8"/>
    <w:rsid w:val="00E5541B"/>
    <w:rsid w:val="00E56CFE"/>
    <w:rsid w:val="00E65AAE"/>
    <w:rsid w:val="00E67241"/>
    <w:rsid w:val="00E720B0"/>
    <w:rsid w:val="00E72324"/>
    <w:rsid w:val="00E72ABE"/>
    <w:rsid w:val="00E75C1B"/>
    <w:rsid w:val="00E76BD1"/>
    <w:rsid w:val="00E77364"/>
    <w:rsid w:val="00E77645"/>
    <w:rsid w:val="00E80DE4"/>
    <w:rsid w:val="00E8768C"/>
    <w:rsid w:val="00E91C9A"/>
    <w:rsid w:val="00E92F48"/>
    <w:rsid w:val="00E93A18"/>
    <w:rsid w:val="00EA6749"/>
    <w:rsid w:val="00EB0A95"/>
    <w:rsid w:val="00EB22F4"/>
    <w:rsid w:val="00EB4767"/>
    <w:rsid w:val="00EC3517"/>
    <w:rsid w:val="00EC4A25"/>
    <w:rsid w:val="00EC6B55"/>
    <w:rsid w:val="00EC7900"/>
    <w:rsid w:val="00ED0967"/>
    <w:rsid w:val="00ED34BC"/>
    <w:rsid w:val="00ED3EF5"/>
    <w:rsid w:val="00ED477D"/>
    <w:rsid w:val="00ED7F91"/>
    <w:rsid w:val="00EE216E"/>
    <w:rsid w:val="00EE2343"/>
    <w:rsid w:val="00EE5AA7"/>
    <w:rsid w:val="00EF7F60"/>
    <w:rsid w:val="00F015A4"/>
    <w:rsid w:val="00F025A2"/>
    <w:rsid w:val="00F046DE"/>
    <w:rsid w:val="00F04712"/>
    <w:rsid w:val="00F061DC"/>
    <w:rsid w:val="00F0660D"/>
    <w:rsid w:val="00F06786"/>
    <w:rsid w:val="00F139D9"/>
    <w:rsid w:val="00F14C46"/>
    <w:rsid w:val="00F16143"/>
    <w:rsid w:val="00F21311"/>
    <w:rsid w:val="00F22EC7"/>
    <w:rsid w:val="00F273D3"/>
    <w:rsid w:val="00F27CC9"/>
    <w:rsid w:val="00F3075F"/>
    <w:rsid w:val="00F30AE0"/>
    <w:rsid w:val="00F314DF"/>
    <w:rsid w:val="00F325C8"/>
    <w:rsid w:val="00F327C1"/>
    <w:rsid w:val="00F32DA2"/>
    <w:rsid w:val="00F369DD"/>
    <w:rsid w:val="00F36E37"/>
    <w:rsid w:val="00F37626"/>
    <w:rsid w:val="00F44AA2"/>
    <w:rsid w:val="00F50255"/>
    <w:rsid w:val="00F6117F"/>
    <w:rsid w:val="00F614AC"/>
    <w:rsid w:val="00F62AEB"/>
    <w:rsid w:val="00F653B8"/>
    <w:rsid w:val="00F655F3"/>
    <w:rsid w:val="00F70647"/>
    <w:rsid w:val="00F7204E"/>
    <w:rsid w:val="00F73852"/>
    <w:rsid w:val="00F750C4"/>
    <w:rsid w:val="00F86483"/>
    <w:rsid w:val="00F8688A"/>
    <w:rsid w:val="00F86AA1"/>
    <w:rsid w:val="00F9377C"/>
    <w:rsid w:val="00F95EDB"/>
    <w:rsid w:val="00F96804"/>
    <w:rsid w:val="00F97D2F"/>
    <w:rsid w:val="00FA0DFF"/>
    <w:rsid w:val="00FA1266"/>
    <w:rsid w:val="00FA2A42"/>
    <w:rsid w:val="00FA7625"/>
    <w:rsid w:val="00FA77A1"/>
    <w:rsid w:val="00FA7F04"/>
    <w:rsid w:val="00FB03C5"/>
    <w:rsid w:val="00FB3E2C"/>
    <w:rsid w:val="00FC0A0F"/>
    <w:rsid w:val="00FC1192"/>
    <w:rsid w:val="00FD4813"/>
    <w:rsid w:val="00FD53F3"/>
    <w:rsid w:val="00FD6FA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HChar">
    <w:name w:val="TH Char"/>
    <w:link w:val="TH"/>
    <w:qFormat/>
    <w:rsid w:val="004C2DB5"/>
    <w:rPr>
      <w:rFonts w:ascii="Arial" w:hAnsi="Arial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C2DB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76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2247</TotalTime>
  <Pages>7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496</cp:revision>
  <cp:lastPrinted>2019-02-25T14:05:00Z</cp:lastPrinted>
  <dcterms:created xsi:type="dcterms:W3CDTF">2020-02-11T14:49:00Z</dcterms:created>
  <dcterms:modified xsi:type="dcterms:W3CDTF">2021-05-11T19:31:00Z</dcterms:modified>
  <cp:category/>
</cp:coreProperties>
</file>